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Zopfstrasse 2, 8855 Wangen,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894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Mario Schmied</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Zopfstrasse 2, 8855 Wangen,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Mario Schmied</w:t>
            </w:r>
            <w:bookmarkEnd w:id="12"/>
            <w:r w:rsidRPr="00FF365E">
              <w:rPr>
                <w:sz w:val="24"/>
                <w:szCs w:val="24"/>
                <w:lang w:val="en-GB"/>
              </w:rPr>
              <w:t xml:space="preserve"> </w:t>
            </w:r>
            <w:bookmarkStart w:id="13" w:name="OLE_LINK13"/>
            <w:r w:rsidRPr="00FF365E">
              <w:rPr>
                <w:sz w:val="24"/>
                <w:szCs w:val="24"/>
                <w:lang w:val="en-GB"/>
              </w:rPr>
              <w:t xml:space="preserve">Zopfstrasse 2, 8855 Wangen,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Wohnzimmer
</w:t>
            </w:r>
          </w:p>
          <w:p>
            <w:pPr/>
            <w:r>
              <w:rPr/>
              <w:t xml:space="preserve">EG
</w:t>
            </w:r>
          </w:p>
          <w:p>
            <w:pPr/>
            <w:r>
              <w:rPr/>
              <w:t xml:space="preserve">Chemineé
</w:t>
            </w:r>
          </w:p>
        </w:tc>
        <w:tc>
          <w:tcPr>
            <w:noWrap/>
          </w:tcPr>
          <w:p>
            <w:pPr/>
            <w:r>
              <w:rPr/>
              <w:t xml:space="preserve">Chemineé</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Tankraum
</w:t>
            </w:r>
          </w:p>
          <w:p>
            <w:pPr/>
            <w:r>
              <w:rPr/>
              <w:t xml:space="preserve">UG
</w:t>
            </w:r>
          </w:p>
          <w:p>
            <w:pPr/>
            <w:r>
              <w:rPr/>
              <w:t xml:space="preserve">Tank
</w:t>
            </w:r>
          </w:p>
        </w:tc>
        <w:tc>
          <w:tcPr>
            <w:noWrap/>
          </w:tcPr>
          <w:p>
            <w:pPr/>
            <w:r>
              <w:rPr/>
              <w:t xml:space="preserve">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Faserzement, das im Chemineé des Wohnzimmers im Erdgeschoss eingebaut ist, weist Asbestverdacht auf. Es kann unter Einhaltung der Richtlinien 33031 durch instruierte Handwerker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 Flachdichtung</w:t>
      </w:r>
      <w:r>
        <w:rPr>
          <w:sz w:val="24"/>
          <w:szCs w:val="24"/>
        </w:rPr>
        <w:t xml:space="preserve">  </w:t>
      </w:r>
      <w:br/>
      <w:r>
        <w:rPr>
          <w:sz w:val="24"/>
          <w:szCs w:val="24"/>
        </w:rPr>
        <w:t xml:space="preserve">Die Flachdichtung im Tankraum des Untergeschosses ist am Tank verbaut und enthält exponierten Asbest. Sie kann durch instruierte Handwerker unter Beachtung der Richtlinien 84053 entfernt und mit dem LVA-Code 17 06 05 S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OG
</w:t>
            </w:r>
          </w:p>
          <w:p>
            <w:pPr/>
            <w:r>
              <w:rPr/>
              <w:t xml:space="preserve">OG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Büro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Treppenhaus / Gang
</w:t>
            </w:r>
          </w:p>
          <w:p>
            <w:pPr/>
            <w:r>
              <w:rPr/>
              <w:t xml:space="preserve">OG / 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Wohnzimmer / Küche / Treppenhaus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Wohnzimmer / Küche / Treppenhaus
</w:t>
            </w:r>
          </w:p>
          <w:p>
            <w:pPr/>
            <w:r>
              <w:rPr/>
              <w:t xml:space="preserve">EG / UG
</w:t>
            </w:r>
          </w:p>
          <w:p>
            <w:pPr/>
            <w:r>
              <w:rPr/>
              <w:t xml:space="preserve">Sockel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Chemineé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WC
</w:t>
            </w:r>
          </w:p>
          <w:p>
            <w:pPr/>
            <w:r>
              <w:rPr/>
              <w:t xml:space="preserve">UG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WC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MaP-21</w:t>
            </w:r>
          </w:p>
        </w:tc>
        <w:tc>
          <w:tcPr>
            <w:shd w:val="clear" w:fill="red"/>
            <w:noWrap/>
          </w:tcPr>
          <w:p>
            <w:pPr/>
            <w:r>
              <w:rPr/>
              <w:t xml:space="preserve">Schlafzimmer
</w:t>
            </w:r>
          </w:p>
          <w:p>
            <w:pPr/>
            <w:r>
              <w:rPr/>
              <w:t xml:space="preserve">UG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MaP-22</w:t>
            </w:r>
          </w:p>
        </w:tc>
        <w:tc>
          <w:tcPr>
            <w:shd w:val="clear" w:fill="red"/>
            <w:noWrap/>
          </w:tcPr>
          <w:p>
            <w:pPr/>
            <w:r>
              <w:rPr/>
              <w:t xml:space="preserve">Schlafzimmer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MaP-23</w:t>
            </w:r>
          </w:p>
        </w:tc>
        <w:tc>
          <w:tcPr>
            <w:shd w:val="clear" w:fill="red"/>
            <w:noWrap/>
          </w:tcPr>
          <w:p>
            <w:pPr/>
            <w:r>
              <w:rPr/>
              <w:t xml:space="preserve">Schlafzimmer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MaP-24</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VB-2</w:t>
            </w:r>
          </w:p>
        </w:tc>
        <w:tc>
          <w:tcPr>
            <w:shd w:val="clear" w:fill="orange"/>
            <w:noWrap/>
          </w:tcPr>
          <w:p>
            <w:pPr/>
            <w:r>
              <w:rPr/>
              <w:t xml:space="preserve">Wohnzimmer
</w:t>
            </w:r>
          </w:p>
          <w:p>
            <w:pPr/>
            <w:r>
              <w:rPr/>
              <w:t xml:space="preserve">EG
</w:t>
            </w:r>
          </w:p>
          <w:p>
            <w:pPr/>
            <w:r>
              <w:rPr/>
              <w:t xml:space="preserve">Chemineé
</w:t>
            </w:r>
          </w:p>
        </w:tc>
        <w:tc>
          <w:tcPr>
            <w:shd w:val="clear" w:fill="orange"/>
            <w:noWrap/>
          </w:tcPr>
          <w:p>
            <w:pPr/>
            <w:r>
              <w:rPr/>
              <w:t xml:space="preserve">VM-6
</w:t>
            </w:r>
          </w:p>
          <w:p>
            <w:pPr/>
            <w:r>
              <w:rPr/>
              <w:t xml:space="preserve">Faserzement
</w:t>
            </w:r>
          </w:p>
          <w:p>
            <w:pPr/>
            <w:r>
              <w:rPr/>
              <w:t xml:space="preserve">Chemineé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VB-3</w:t>
            </w:r>
          </w:p>
        </w:tc>
        <w:tc>
          <w:tcPr>
            <w:shd w:val="clear" w:fill="orange"/>
            <w:noWrap/>
          </w:tcPr>
          <w:p>
            <w:pPr/>
            <w:r>
              <w:rPr/>
              <w:t xml:space="preserve">Tankraum
</w:t>
            </w:r>
          </w:p>
          <w:p>
            <w:pPr/>
            <w:r>
              <w:rPr/>
              <w:t xml:space="preserve">UG
</w:t>
            </w:r>
          </w:p>
          <w:p>
            <w:pPr/>
            <w:r>
              <w:rPr/>
              <w:t xml:space="preserve">Tank
</w:t>
            </w:r>
          </w:p>
        </w:tc>
        <w:tc>
          <w:tcPr>
            <w:shd w:val="clear" w:fill="orange"/>
            <w:noWrap/>
          </w:tcPr>
          <w:p>
            <w:pPr/>
            <w:r>
              <w:rPr/>
              <w:t xml:space="preserve">VM-7
</w:t>
            </w:r>
          </w:p>
          <w:p>
            <w:pPr/>
            <w:r>
              <w:rPr/>
              <w:t xml:space="preserve">Flachdichtung
</w:t>
            </w:r>
          </w:p>
          <w:p>
            <w:pPr/>
            <w:r>
              <w:rPr/>
              <w:t xml:space="preserve">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VB-5</w:t>
            </w:r>
          </w:p>
        </w:tc>
        <w:tc>
          <w:tcPr>
            <w:shd w:val="clear" w:fill="orange"/>
            <w:noWrap/>
          </w:tcPr>
          <w:p>
            <w:pPr/>
            <w:r>
              <w:rPr/>
              <w:t xml:space="preserve">Garage
</w:t>
            </w:r>
          </w:p>
          <w:p>
            <w:pPr/>
            <w:r>
              <w:rPr/>
              <w:t xml:space="preserve">UG
</w:t>
            </w:r>
          </w:p>
          <w:p>
            <w:pPr/>
            <w:r>
              <w:rPr/>
              <w:t xml:space="preserve">Elektrotableau
</w:t>
            </w:r>
          </w:p>
        </w:tc>
        <w:tc>
          <w:tcPr>
            <w:shd w:val="clear" w:fill="orange"/>
            <w:noWrap/>
          </w:tcPr>
          <w:p>
            <w:pPr/>
            <w:r>
              <w:rPr/>
              <w:t xml:space="preserve">VM-9
</w:t>
            </w:r>
          </w:p>
          <w:p>
            <w:pPr/>
            <w:r>
              <w:rPr/>
              <w:t xml:space="preserve">Faserzement
</w:t>
            </w:r>
          </w:p>
          <w:p>
            <w:pPr/>
            <w:r>
              <w:rPr/>
              <w:t xml:space="preserve">Elekteotableau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