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Florentinistrasse 7, Chur,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849</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Badezimmer Leerwohnung EG rechts</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Roger Schegg</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WZ Immobilien und Verwaltungs AG  Felsenaustrasse 47  7004 Chur</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Roger Schegg</w:t>
            </w:r>
            <w:bookmarkEnd w:id="12"/>
            <w:r w:rsidRPr="00FF365E">
              <w:rPr>
                <w:sz w:val="24"/>
                <w:szCs w:val="24"/>
                <w:lang w:val="en-GB"/>
              </w:rPr>
              <w:t xml:space="preserve"> </w:t>
            </w:r>
            <w:bookmarkStart w:id="13" w:name="OLE_LINK13"/>
            <w:r w:rsidRPr="00FF365E">
              <w:rPr>
                <w:sz w:val="24"/>
                <w:szCs w:val="24"/>
                <w:lang w:val="en-GB"/>
              </w:rPr>
              <w:t xml:space="preserve">WZ Immobilien und Verwaltungs AG  Felsenaustrasse 47  7004 Chur</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2026-04-08</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Pascal Kallen</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08 April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Probe-ID 8.1</w:t>
      </w:r>
      <w:r>
        <w:rPr>
          <w:sz w:val="24"/>
          <w:szCs w:val="24"/>
        </w:rPr>
        <w:t xml:space="preserve">: Im Gebäude, auf der festgelegten Ebene und in dem spezifizierten Raum findet sich Faserzement an einem festgelegten Einbauort. Dieses Material enthält Schadstoffe und wird gemäss Richtlinien durch Schadstoffsanierer behandelt.</w:t>
      </w:r>
      <w:br/>
      <w:r>
        <w:rPr>
          <w:sz w:val="24"/>
          <w:szCs w:val="24"/>
        </w:rPr>
        <w:t xml:space="preserve"/>
      </w:r>
      <w:br/>
      <w:r>
        <w:rPr>
          <w:sz w:val="24"/>
          <w:szCs w:val="24"/>
        </w:rPr>
        <w:t xml:space="preserve">Faserzement aus Tabelle 8.2 kann durch instruierte Handwerker unter Einhaltung der Richtlinien 33031 rückgebaut werden und ist mit dem LVA Code 17 06 98nk in einer Deponie Typ B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Pascal Kallen</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Badezimmer/WC Links
</w:t>
            </w:r>
          </w:p>
          <w:p>
            <w:pPr/>
            <w:r>
              <w:rPr/>
              <w:t xml:space="preserve">EG
</w:t>
            </w:r>
          </w:p>
          <w:p>
            <w:pPr/>
            <w:r>
              <w:rPr/>
              <w:t xml:space="preserve">Decke/Wand
</w:t>
            </w:r>
          </w:p>
        </w:tc>
        <w:tc>
          <w:tcPr>
            <w:shd w:val="clear" w:fill="red"/>
            <w:noWrap/>
          </w:tcPr>
          <w:p>
            <w:pPr/>
            <w:r>
              <w:rPr/>
              <w:t xml:space="preserve">VM-1
</w:t>
            </w:r>
          </w:p>
          <w:p>
            <w:pPr/>
            <w:r>
              <w:rPr/>
              <w:t xml:space="preserve">Verputz
</w:t>
            </w:r>
          </w:p>
          <w:p>
            <w:pPr/>
            <w:r>
              <w:rPr/>
              <w:t xml:space="preserve">Decke/Wand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MaP-2</w:t>
            </w:r>
          </w:p>
        </w:tc>
        <w:tc>
          <w:tcPr>
            <w:shd w:val="clear" w:fill="red"/>
            <w:noWrap/>
          </w:tcPr>
          <w:p>
            <w:pPr/>
            <w:r>
              <w:rPr/>
              <w:t xml:space="preserve">Badezimmer/WC Links
</w:t>
            </w:r>
          </w:p>
          <w:p>
            <w:pPr/>
            <w:r>
              <w:rPr/>
              <w:t xml:space="preserve">EG
</w:t>
            </w:r>
          </w:p>
        </w:tc>
        <w:tc>
          <w:tcPr>
            <w:shd w:val="clear" w:fill="red"/>
            <w:noWrap/>
          </w:tcPr>
          <w:p>
            <w:pPr/>
            <w:r>
              <w:rPr/>
              <w:t xml:space="preserve">VM-3
</w:t>
            </w:r>
          </w:p>
          <w:p>
            <w:pPr/>
            <w:r>
              <w:rPr/>
              <w:t xml:space="preserve">Fliesenkleber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r>
        <w:trPr/>
        <w:tc>
          <w:tcPr>
            <w:shd w:val="clear" w:fill="red"/>
            <w:noWrap/>
          </w:tcPr>
          <w:p>
            <w:pPr/>
            <w:r>
              <w:rPr/>
              <w:t xml:space="preserve">MaP-3</w:t>
            </w:r>
          </w:p>
        </w:tc>
        <w:tc>
          <w:tcPr>
            <w:shd w:val="clear" w:fill="red"/>
            <w:noWrap/>
          </w:tcPr>
          <w:p>
            <w:pPr/>
            <w:r>
              <w:rPr/>
              <w:t xml:space="preserve">Badezimmer/WC Links
</w:t>
            </w:r>
          </w:p>
          <w:p>
            <w:pPr/>
            <w:r>
              <w:rPr/>
              <w:t xml:space="preserve">EG
</w:t>
            </w:r>
          </w:p>
          <w:p>
            <w:pPr/>
            <w:r>
              <w:rPr/>
              <w:t xml:space="preserve">Sockel
</w:t>
            </w:r>
          </w:p>
        </w:tc>
        <w:tc>
          <w:tcPr>
            <w:shd w:val="clear" w:fill="red"/>
            <w:noWrap/>
          </w:tcPr>
          <w:p>
            <w:pPr/>
            <w:r>
              <w:rPr/>
              <w:t xml:space="preserve">VM-4
</w:t>
            </w:r>
          </w:p>
          <w:p>
            <w:pPr/>
            <w:r>
              <w:rPr/>
              <w:t xml:space="preserve">Fliesenkleber
</w:t>
            </w:r>
          </w:p>
          <w:p>
            <w:pPr/>
            <w:r>
              <w:rPr/>
              <w:t xml:space="preserve">Sockel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5" o:title=""/>
                </v:shape>
              </w:pict>
              <w:t xml:space="preserve"/>
            </w:r>
          </w:p>
        </w:tc>
        <w:tc>
          <w:tcPr>
            <w:shd w:val="clear" w:fill="red"/>
            <w:noWrap/>
          </w:tcPr>
          <w:p>
            <w:pPr/>
            <w:r>
              <w:rPr/>
              <w:t xml:space="preserve"/>
              <w:pict>
                <v:shape type="#_x0000_t75" style="width:100px;height:150px" stroked="f" filled="f">
                  <v:imagedata r:id="rId26" o:title=""/>
                </v:shape>
              </w:pict>
              <w:t xml:space="preserve"/>
            </w:r>
          </w:p>
        </w:tc>
      </w:tr>
      <w:tr>
        <w:trPr/>
        <w:tc>
          <w:tcPr>
            <w:shd w:val="clear" w:fill="red"/>
            <w:noWrap/>
          </w:tcPr>
          <w:p>
            <w:pPr/>
            <w:r>
              <w:rPr/>
              <w:t xml:space="preserve">MaP-4</w:t>
            </w:r>
          </w:p>
        </w:tc>
        <w:tc>
          <w:tcPr>
            <w:shd w:val="clear" w:fill="red"/>
            <w:noWrap/>
          </w:tcPr>
          <w:p/>
        </w:tc>
        <w:tc>
          <w:tcPr>
            <w:shd w:val="clear" w:fill="red"/>
            <w:noWrap/>
          </w:tcPr>
          <w:p>
            <w:pPr/>
            <w:r>
              <w:rPr/>
              <w:t xml:space="preserve">VM-5
</w:t>
            </w:r>
          </w:p>
          <w:p>
            <w:pPr/>
            <w:r>
              <w:rPr/>
              <w:t xml:space="preserve">Fliesenkleber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7" o:title=""/>
                </v:shape>
              </w:pict>
              <w:t xml:space="preserve"/>
            </w:r>
          </w:p>
        </w:tc>
        <w:tc>
          <w:tcPr>
            <w:shd w:val="clear" w:fill="red"/>
            <w:noWrap/>
          </w:tcPr>
          <w:p>
            <w:pPr/>
            <w:r>
              <w:rPr/>
              <w:t xml:space="preserve"/>
              <w:pict>
                <v:shape type="#_x0000_t75" style="width:100px;height:150px" stroked="f" filled="f">
                  <v:imagedata r:id="rId28"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