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Ottostrasse 30,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Staubach Putzmann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Staubach Putzmann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MaP-13</w:t>
            </w:r>
          </w:p>
        </w:tc>
        <w:tc>
          <w:tcPr>
            <w:noWrap/>
          </w:tcPr>
          <w:p>
            <w:pPr/>
            <w:r>
              <w:rPr/>
              <w:t xml:space="preserve">Labor
</w:t>
            </w:r>
          </w:p>
          <w:p>
            <w:pPr/>
            <w:r>
              <w:rPr/>
              <w:t xml:space="preserve">UG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Treppenhaus
</w:t>
            </w:r>
          </w:p>
          <w:p>
            <w:pPr/>
            <w:r>
              <w:rPr/>
              <w:t xml:space="preserve">1x pro Stockwerk
</w:t>
            </w:r>
          </w:p>
        </w:tc>
        <w:tc>
          <w:tcPr>
            <w:noWrap/>
          </w:tcPr>
          <w:p>
            <w:pPr/>
            <w:r>
              <w:rPr/>
              <w:t xml:space="preserve">Elektrokasten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14:paraId="235DB92A" w14:textId="77777777" w:rsidR="0047123B" w:rsidRPr="00FF365E" w:rsidRDefault="0047123B" w:rsidP="0047123B">
      <w:pPr>
        <w:spacing w:line="240" w:lineRule="auto"/>
        <w:rPr>
          <w:sz w:val="24"/>
          <w:szCs w:val="24"/>
        </w:rPr>
      </w:pPr>
      <w:bookmarkStart w:id="37" w:name="_35nkun2" w:colFirst="0" w:colLast="0"/>
      <w:bookmarkEnd w:id="37"/>
      <w:r w:rsidRPr="00FF365E">
        <w:rPr>
          <w:sz w:val="24"/>
          <w:szCs w:val="24"/>
        </w:rPr>
        <w:t>${recommendation}</w:t>
      </w:r>
      <w:r w:rsidRPr="00FF365E">
        <w:rPr>
          <w:sz w:val="24"/>
          <w:szCs w:val="24"/>
        </w:rPr>
        <w:br/>
      </w: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UG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UG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UG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MaP-4</w:t>
            </w:r>
          </w:p>
        </w:tc>
        <w:tc>
          <w:tcPr>
            <w:shd w:val="clear" w:fill="orange"/>
            <w:noWrap/>
          </w:tcPr>
          <w:p>
            <w:pPr/>
            <w:r>
              <w:rPr/>
              <w:t xml:space="preserve">Wohnung
</w:t>
            </w:r>
          </w:p>
          <w:p>
            <w:pPr/>
            <w:r>
              <w:rPr/>
              <w:t xml:space="preserve">UG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Wohnung
</w:t>
            </w:r>
          </w:p>
          <w:p>
            <w:pPr/>
            <w:r>
              <w:rPr/>
              <w:t xml:space="preserve">UG
</w:t>
            </w:r>
          </w:p>
        </w:tc>
        <w:tc>
          <w:tcPr>
            <w:shd w:val="clear" w:fill="red"/>
            <w:noWrap/>
          </w:tcPr>
          <w:p>
            <w:pPr/>
            <w:r>
              <w:rPr/>
              <w:t xml:space="preserve">VM-5
</w:t>
            </w:r>
          </w:p>
          <w:p>
            <w:pPr/>
            <w:r>
              <w:rPr/>
              <w:t xml:space="preserve">Fliesenkleber
</w:t>
            </w:r>
          </w:p>
          <w:p>
            <w:pPr/>
            <w:r>
              <w:rPr/>
              <w:t xml:space="preserve">Küchenrückwand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Wohnung
</w:t>
            </w:r>
          </w:p>
          <w:p>
            <w:pPr/>
            <w:r>
              <w:rPr/>
              <w:t xml:space="preserve">UG
</w:t>
            </w:r>
          </w:p>
        </w:tc>
        <w:tc>
          <w:tcPr>
            <w:shd w:val="clear" w:fill="green"/>
            <w:noWrap/>
          </w:tcPr>
          <w:p>
            <w:pPr/>
            <w:r>
              <w:rPr/>
              <w:t xml:space="preserve">VM-6
</w:t>
            </w:r>
          </w:p>
          <w:p>
            <w:pPr/>
            <w:r>
              <w:rPr/>
              <w:t xml:space="preserve">Deckenpanelen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Wohnung
</w:t>
            </w:r>
          </w:p>
          <w:p>
            <w:pPr/>
            <w:r>
              <w:rPr/>
              <w:t xml:space="preserve">EG
</w:t>
            </w:r>
          </w:p>
        </w:tc>
        <w:tc>
          <w:tcPr>
            <w:shd w:val="clear" w:fill="green"/>
            <w:noWrap/>
          </w:tcPr>
          <w:p>
            <w:pPr/>
            <w:r>
              <w:rPr/>
              <w:t xml:space="preserve">VM-8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tc>
        <w:tc>
          <w:tcPr>
            <w:shd w:val="clear" w:fill="red"/>
            <w:noWrap/>
          </w:tcPr>
          <w:p>
            <w:pPr/>
            <w:r>
              <w:rPr/>
              <w:t xml:space="preserve">VM-9
</w:t>
            </w:r>
          </w:p>
          <w:p>
            <w:pPr/>
            <w:r>
              <w:rPr/>
              <w:t xml:space="preserve">Fliesenkleber
</w:t>
            </w:r>
          </w:p>
          <w:p>
            <w:pPr/>
            <w:r>
              <w:rPr/>
              <w:t xml:space="preserve">2.Lage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MaP-12</w:t>
            </w:r>
          </w:p>
        </w:tc>
        <w:tc>
          <w:tcPr>
            <w:shd w:val="clear" w:fill="green"/>
            <w:noWrap/>
          </w:tcPr>
          <w:p>
            <w:pPr/>
            <w:r>
              <w:rPr/>
              <w:t xml:space="preserve">Gang
</w:t>
            </w:r>
          </w:p>
          <w:p>
            <w:pPr/>
            <w:r>
              <w:rPr/>
              <w:t xml:space="preserve">1.OG
</w:t>
            </w:r>
          </w:p>
        </w:tc>
        <w:tc>
          <w:tcPr>
            <w:shd w:val="clear" w:fill="green"/>
            <w:noWrap/>
          </w:tcPr>
          <w:p>
            <w:pPr/>
            <w:r>
              <w:rPr/>
              <w:t xml:space="preserve">VM-6
</w:t>
            </w:r>
          </w:p>
          <w:p>
            <w:pPr/>
            <w:r>
              <w:rPr/>
              <w:t xml:space="preserve">Deckenpanelen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Labor
</w:t>
            </w:r>
          </w:p>
          <w:p>
            <w:pPr/>
            <w:r>
              <w:rPr/>
              <w:t xml:space="preserve">UG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VB-1</w:t>
            </w:r>
          </w:p>
        </w:tc>
        <w:tc>
          <w:tcPr>
            <w:shd w:val="clear" w:fill="red"/>
            <w:noWrap/>
          </w:tcPr>
          <w:p>
            <w:pPr/>
            <w:r>
              <w:rPr/>
              <w:t xml:space="preserve">Treppenhaus
</w:t>
            </w:r>
          </w:p>
          <w:p>
            <w:pPr/>
            <w:r>
              <w:rPr/>
              <w:t xml:space="preserve">1x pro Stockwerk
</w:t>
            </w:r>
          </w:p>
        </w:tc>
        <w:tc>
          <w:tcPr>
            <w:shd w:val="clear" w:fill="red"/>
            <w:noWrap/>
          </w:tcPr>
          <w:p>
            <w:pPr/>
            <w:r>
              <w:rPr/>
              <w:t xml:space="preserve">VM-11
</w:t>
            </w:r>
          </w:p>
          <w:p>
            <w:pPr/>
            <w:r>
              <w:rPr/>
              <w:t xml:space="preserve">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