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Schmiedestrasse 9, 8154 Oberglatt,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864</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726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Ramona Blattmann</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Ramona Blattmann</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13 February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Faserzement</w:t>
      </w:r>
      <w:r>
        <w:rPr>
          <w:sz w:val="24"/>
          <w:szCs w:val="24"/>
        </w:rPr>
        <w:t xml:space="preserve">  </w:t>
      </w:r>
      <w:br/>
      <w:r>
        <w:rPr>
          <w:sz w:val="24"/>
          <w:szCs w:val="24"/>
        </w:rPr>
        <w:t xml:space="preserve">Faserzement aus MAP 17 kann durch instruierte Handwerker unter Einhaltung der Richtlinien 33031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Dämmmaterial</w:t>
      </w:r>
      <w:r>
        <w:rPr>
          <w:sz w:val="24"/>
          <w:szCs w:val="24"/>
        </w:rPr>
        <w:t xml:space="preserve">  </w:t>
      </w:r>
      <w:br/>
      <w:r>
        <w:rPr>
          <w:sz w:val="24"/>
          <w:szCs w:val="24"/>
        </w:rPr>
        <w:t xml:space="preserve">Dämmmaterial aus MAP 22 erfordert eine Entsorgung durch instruierte Handwerker gemäss den Richtlinien 33031. Der entsprechende LVA-Code für die Deponie Typ B lautet 17 06 98NK.</w:t>
      </w:r>
      <w:br/>
      <w:r>
        <w:rPr>
          <w:sz w:val="24"/>
          <w:szCs w:val="24"/>
        </w:rPr>
        <w:t xml:space="preserve"/>
      </w:r>
      <w:br/>
      <w:r>
        <w:rPr>
          <w:sz w:val="24"/>
          <w:szCs w:val="24"/>
          <w:b w:val="1"/>
          <w:bCs w:val="1"/>
        </w:rPr>
        <w:t xml:space="preserve"/>
      </w:r>
      <w:r>
        <w:rPr>
          <w:sz w:val="24"/>
          <w:szCs w:val="24"/>
          <w:b w:val="1"/>
          <w:bCs w:val="1"/>
        </w:rPr>
        <w:t xml:space="preserve">Dichtungsmasse</w:t>
      </w:r>
      <w:r>
        <w:rPr>
          <w:sz w:val="24"/>
          <w:szCs w:val="24"/>
        </w:rPr>
        <w:t xml:space="preserve">  </w:t>
      </w:r>
      <w:br/>
      <w:r>
        <w:rPr>
          <w:sz w:val="24"/>
          <w:szCs w:val="24"/>
        </w:rPr>
        <w:t xml:space="preserve">Dichtungsmasse aus MAP 30 muss durch instruierte Handwerker unter den Richtlinien 33031 entfernt werden. Der LVA-Code für die Entsorgung in einer Deponie Typ B ist 17 09 03NK.</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OG
</w:t>
            </w:r>
          </w:p>
        </w:tc>
        <w:tc>
          <w:tcPr>
            <w:shd w:val="clear" w:fill="red"/>
            <w:noWrap/>
          </w:tcPr>
          <w:p>
            <w:pPr/>
            <w:r>
              <w:rPr/>
              <w:t xml:space="preserve">VM-1
</w:t>
            </w:r>
          </w:p>
          <w:p>
            <w:pPr/>
            <w:r>
              <w:rPr/>
              <w:t xml:space="preserve">Fliesenkleber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MaP-2</w:t>
            </w:r>
          </w:p>
        </w:tc>
        <w:tc>
          <w:tcPr>
            <w:shd w:val="clear" w:fill="red"/>
            <w:noWrap/>
          </w:tcPr>
          <w:p>
            <w:pPr/>
            <w:r>
              <w:rPr/>
              <w:t xml:space="preserve">Bad
</w:t>
            </w:r>
          </w:p>
          <w:p>
            <w:pPr/>
            <w:r>
              <w:rPr/>
              <w:t xml:space="preserve">OG
</w:t>
            </w:r>
          </w:p>
        </w:tc>
        <w:tc>
          <w:tcPr>
            <w:shd w:val="clear" w:fill="red"/>
            <w:noWrap/>
          </w:tcPr>
          <w:p>
            <w:pPr/>
            <w:r>
              <w:rPr/>
              <w:t xml:space="preserve">VM-2
</w:t>
            </w:r>
          </w:p>
          <w:p>
            <w:pPr/>
            <w:r>
              <w:rPr/>
              <w:t xml:space="preserve">Fliesenkleber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