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Via Sogn Gieri 9, 7402 Bonaduz,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649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Stefan Marti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Stefan Marti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31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Probe 17:</w:t>
      </w:r>
      <w:r>
        <w:rPr>
          <w:sz w:val="24"/>
          <w:szCs w:val="24"/>
        </w:rPr>
        <w:t xml:space="preserve">  </w:t>
      </w:r>
      <w:br/>
      <w:r>
        <w:rPr>
          <w:sz w:val="24"/>
          <w:szCs w:val="24"/>
        </w:rPr>
        <w:t xml:space="preserve">Faserzement aus Map 17 kann durch instruierte Handwerker unter Einhaltung der Richtlinien 33031 rückgebaut werden und ist mit dem LVA Code 17 06 98NK in einer Deponie Typ B zu entsorgen.  </w:t>
      </w:r>
      <w:br/>
      <w:r>
        <w:rPr>
          <w:sz w:val="24"/>
          <w:szCs w:val="24"/>
        </w:rPr>
        <w:t xml:space="preserve"/>
      </w:r>
      <w:br/>
      <w:r>
        <w:rPr>
          <w:sz w:val="24"/>
          <w:szCs w:val="24"/>
          <w:b w:val="1"/>
          <w:bCs w:val="1"/>
        </w:rPr>
        <w:t xml:space="preserve"/>
      </w:r>
      <w:r>
        <w:rPr>
          <w:sz w:val="24"/>
          <w:szCs w:val="24"/>
          <w:b w:val="1"/>
          <w:bCs w:val="1"/>
        </w:rPr>
        <w:t xml:space="preserve">Steinwolle Probe 5:</w:t>
      </w:r>
      <w:r>
        <w:rPr>
          <w:sz w:val="24"/>
          <w:szCs w:val="24"/>
        </w:rPr>
        <w:t xml:space="preserve">  </w:t>
      </w:r>
      <w:br/>
      <w:r>
        <w:rPr>
          <w:sz w:val="24"/>
          <w:szCs w:val="24"/>
        </w:rPr>
        <w:t xml:space="preserve">Steinwolle aus Probe 5 muss durch instruierte Handwerker demontiert werden, gemäss Richtlinien 33031. Diese ist als nicht gefährlich eingestuft und mit dem LVA Code 17 06 04 in einer Deponie Typ D zu lagern.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Bad
</w:t>
            </w:r>
          </w:p>
          <w:p>
            <w:pPr/>
            <w:r>
              <w:rPr/>
              <w:t xml:space="preserve">1.OG
</w:t>
            </w:r>
          </w:p>
        </w:tc>
        <w:tc>
          <w:tcPr>
            <w:shd w:val="clear" w:fill="green"/>
            <w:noWrap/>
          </w:tcPr>
          <w:p>
            <w:pPr/>
            <w:r>
              <w:rPr/>
              <w:t xml:space="preserve">VM-1
</w:t>
            </w:r>
          </w:p>
          <w:p>
            <w:pPr/>
            <w:r>
              <w:rPr/>
              <w:t xml:space="preserve">Fliesenkleber 2.Lage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7" o:title=""/>
                </v:shape>
              </w:pict>
              <w:t xml:space="preserve"/>
            </w:r>
          </w:p>
        </w:tc>
        <w:tc>
          <w:tcPr>
            <w:shd w:val="clear" w:fill="green"/>
            <w:noWrap/>
          </w:tcPr>
          <w:p>
            <w:pPr/>
            <w:r>
              <w:rPr/>
              <w:t xml:space="preserve"/>
              <w:pict>
                <v:shape type="#_x0000_t75" style="width:100px;height:150px" stroked="f" filled="f">
                  <v:imagedata r:id="rId18" o:title=""/>
                </v:shape>
              </w:pict>
              <w:t xml:space="preserve"/>
            </w:r>
          </w:p>
        </w:tc>
      </w:tr>
      <w:tr>
        <w:trPr/>
        <w:tc>
          <w:tcPr>
            <w:shd w:val="clear" w:fill="green"/>
            <w:noWrap/>
          </w:tcPr>
          <w:p>
            <w:pPr/>
            <w:r>
              <w:rPr/>
              <w:t xml:space="preserve">MaP-2</w:t>
            </w:r>
          </w:p>
        </w:tc>
        <w:tc>
          <w:tcPr>
            <w:shd w:val="clear" w:fill="green"/>
            <w:noWrap/>
          </w:tcPr>
          <w:p>
            <w:pPr/>
            <w:r>
              <w:rPr/>
              <w:t xml:space="preserve">Bad
</w:t>
            </w:r>
          </w:p>
          <w:p>
            <w:pPr/>
            <w:r>
              <w:rPr/>
              <w:t xml:space="preserve">1.OG
</w:t>
            </w:r>
          </w:p>
        </w:tc>
        <w:tc>
          <w:tcPr>
            <w:shd w:val="clear" w:fill="green"/>
            <w:noWrap/>
          </w:tcPr>
          <w:p>
            <w:pPr/>
            <w:r>
              <w:rPr/>
              <w:t xml:space="preserve">VM-2
</w:t>
            </w:r>
          </w:p>
          <w:p>
            <w:pPr/>
            <w:r>
              <w:rPr/>
              <w:t xml:space="preserve">Fliesenkleber 2.Lage
</w:t>
            </w:r>
          </w:p>
          <w:p>
            <w:pPr/>
            <w:r>
              <w:rPr/>
              <w:t xml:space="preserve">Boden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9" o:title=""/>
                </v:shape>
              </w:pict>
              <w:t xml:space="preserve"/>
            </w:r>
          </w:p>
        </w:tc>
        <w:tc>
          <w:tcPr>
            <w:shd w:val="clear" w:fill="green"/>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1.OG
</w:t>
            </w:r>
          </w:p>
        </w:tc>
        <w:tc>
          <w:tcPr>
            <w:shd w:val="clear" w:fill="red"/>
            <w:noWrap/>
          </w:tcPr>
          <w:p>
            <w:pPr/>
            <w:r>
              <w:rPr/>
              <w:t xml:space="preserve">VM-3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