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Lärchwaldweg 58, Thusis,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843</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638</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Yvonne Zahner</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Via Campeun 6, 7403 Rhäzüns</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Yvonne Zahner</w:t>
            </w:r>
            <w:bookmarkEnd w:id="12"/>
            <w:r w:rsidRPr="00FF365E">
              <w:rPr>
                <w:sz w:val="24"/>
                <w:szCs w:val="24"/>
                <w:lang w:val="en-GB"/>
              </w:rPr>
              <w:t xml:space="preserve"> </w:t>
            </w:r>
            <w:bookmarkStart w:id="13" w:name="OLE_LINK13"/>
            <w:r w:rsidRPr="00FF365E">
              <w:rPr>
                <w:sz w:val="24"/>
                <w:szCs w:val="24"/>
                <w:lang w:val="en-GB"/>
              </w:rPr>
              <w:t xml:space="preserve">Via Campeun 6, 7403 Rhäzüns</w:t>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23.12.2025 07:00</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05 January 2026</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noWrap/>
          </w:tcPr>
          <w:p>
            <w:pPr/>
            <w:r>
              <w:rPr/>
              <w:t xml:space="preserve">MaP-1</w:t>
            </w:r>
          </w:p>
        </w:tc>
        <w:tc>
          <w:tcPr>
            <w:noWrap/>
          </w:tcPr>
          <w:p>
            <w:pPr/>
            <w:r>
              <w:rPr/>
              <w:t xml:space="preserve">Waschküche
</w:t>
            </w:r>
          </w:p>
          <w:p>
            <w:pPr/>
            <w:r>
              <w:rPr/>
              <w:t xml:space="preserve">Erdgeschoss
</w:t>
            </w:r>
          </w:p>
          <w:p>
            <w:pPr/>
            <w:r>
              <w:rPr/>
              <w:t xml:space="preserve">Boden
</w:t>
            </w:r>
          </w:p>
        </w:tc>
        <w:tc>
          <w:tcPr>
            <w:noWrap/>
          </w:tcPr>
          <w:p>
            <w:pPr/>
            <w:r>
              <w:rPr/>
              <w:t xml:space="preserve">Boden</w:t>
            </w:r>
          </w:p>
        </w:tc>
        <w:tc>
          <w:tcPr>
            <w:noWrap/>
          </w:tcPr>
          <w:p>
            <w:pPr/>
            <w:r>
              <w:rPr/>
              <w:t xml:space="preserve">Floorflex Kleber bituminös</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MaP-3</w:t>
            </w:r>
          </w:p>
        </w:tc>
        <w:tc>
          <w:tcPr>
            <w:noWrap/>
          </w:tcPr>
          <w:p>
            <w:pPr/>
            <w:r>
              <w:rPr/>
              <w:t xml:space="preserve">Waschküche
</w:t>
            </w:r>
          </w:p>
          <w:p>
            <w:pPr/>
            <w:r>
              <w:rPr/>
              <w:t xml:space="preserve">Erdgeschoss
</w:t>
            </w:r>
          </w:p>
          <w:p>
            <w:pPr/>
            <w:r>
              <w:rPr/>
              <w:t xml:space="preserve">Wand
</w:t>
            </w:r>
          </w:p>
        </w:tc>
        <w:tc>
          <w:tcPr>
            <w:noWrap/>
          </w:tcPr>
          <w:p>
            <w:pPr/>
            <w:r>
              <w:rPr/>
              <w:t xml:space="preserve">Wand</w:t>
            </w:r>
          </w:p>
        </w:tc>
        <w:tc>
          <w:tcPr>
            <w:noWrap/>
          </w:tcPr>
          <w:p>
            <w:pPr/>
            <w:r>
              <w:rPr/>
              <w:t xml:space="preserve">Putze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Küche
</w:t>
            </w:r>
          </w:p>
          <w:p>
            <w:pPr/>
            <w:r>
              <w:rPr/>
              <w:t xml:space="preserve">Obergeschoss
</w:t>
            </w:r>
          </w:p>
          <w:p>
            <w:pPr/>
            <w:r>
              <w:rPr/>
              <w:t xml:space="preserve">Wand
</w:t>
            </w:r>
          </w:p>
        </w:tc>
        <w:tc>
          <w:tcPr>
            <w:noWrap/>
          </w:tcPr>
          <w:p>
            <w:pPr/>
            <w:r>
              <w:rPr/>
              <w:t xml:space="preserve">Sicherungskasten</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noWrap/>
          </w:tcPr>
          <w:p>
            <w:pPr/>
            <w:r>
              <w:rPr/>
              <w:t xml:space="preserve">MaP-1</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noWrap/>
          </w:tcPr>
          <w:p>
            <w:pPr/>
            <w:r>
              <w:rPr/>
              <w:t xml:space="preserve">MaP-3</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MaP-1</w:t>
      </w:r>
      <w:r>
        <w:rPr>
          <w:sz w:val="24"/>
          <w:szCs w:val="24"/>
        </w:rPr>
        <w:t xml:space="preserve">  </w:t>
      </w:r>
      <w:br/>
      <w:r>
        <w:rPr>
          <w:sz w:val="24"/>
          <w:szCs w:val="24"/>
        </w:rPr>
        <w:t xml:space="preserve">Floorflex Kleber bituminös aus der Waschküche im Erdgeschoss am Boden enthält Asbest. Dieses Material wurde im Labor analysiert und bestätigt.  </w:t>
      </w:r>
      <w:br/>
      <w:r>
        <w:rPr>
          <w:sz w:val="24"/>
          <w:szCs w:val="24"/>
        </w:rPr>
        <w:t xml:space="preserve"/>
      </w:r>
      <w:br/>
      <w:r>
        <w:rPr>
          <w:sz w:val="24"/>
          <w:szCs w:val="24"/>
          <w:b w:val="1"/>
          <w:bCs w:val="1"/>
        </w:rPr>
        <w:t xml:space="preserve"/>
      </w:r>
      <w:r>
        <w:rPr>
          <w:sz w:val="24"/>
          <w:szCs w:val="24"/>
          <w:b w:val="1"/>
          <w:bCs w:val="1"/>
        </w:rPr>
        <w:t xml:space="preserve">MaP-3</w:t>
      </w:r>
      <w:r>
        <w:rPr>
          <w:sz w:val="24"/>
          <w:szCs w:val="24"/>
        </w:rPr>
        <w:t xml:space="preserve">  </w:t>
      </w:r>
      <w:br/>
      <w:r>
        <w:rPr>
          <w:sz w:val="24"/>
          <w:szCs w:val="24"/>
        </w:rPr>
        <w:t xml:space="preserve">Der Putz an der Wand in der Waschküche im Erdgeschoss weist Asbest auf. Auch dieses Material wurde im Labor untersucht und bestätigt.  </w:t>
      </w:r>
      <w:br/>
      <w:r>
        <w:rPr>
          <w:sz w:val="24"/>
          <w:szCs w:val="24"/>
        </w:rPr>
        <w:t xml:space="preserve"/>
      </w:r>
      <w:br/>
      <w:r>
        <w:rPr>
          <w:sz w:val="24"/>
          <w:szCs w:val="24"/>
          <w:b w:val="1"/>
          <w:bCs w:val="1"/>
        </w:rPr>
        <w:t xml:space="preserve"/>
      </w:r>
      <w:r>
        <w:rPr>
          <w:sz w:val="24"/>
          <w:szCs w:val="24"/>
          <w:b w:val="1"/>
          <w:bCs w:val="1"/>
        </w:rPr>
        <w:t xml:space="preserve">VB-1</w:t>
      </w:r>
      <w:r>
        <w:rPr>
          <w:sz w:val="24"/>
          <w:szCs w:val="24"/>
        </w:rPr>
        <w:t xml:space="preserve">  </w:t>
      </w:r>
      <w:br/>
      <w:r>
        <w:rPr>
          <w:sz w:val="24"/>
          <w:szCs w:val="24"/>
        </w:rPr>
        <w:t xml:space="preserve">Im Obergeschoss in der Küche befindet sich faserzementgebundener Asbest am Sicherungskasten an der Wand. Es besteht ein Asbestverdacht, jedoch erfolgte keine Laboranalyse.  </w:t>
      </w:r>
      <w:br/>
      <w:r>
        <w:rPr>
          <w:sz w:val="24"/>
          <w:szCs w:val="24"/>
        </w:rPr>
        <w:t xml:space="preserve">Faserzement aus der Probe VB-1 kann durch instruierte Handwerker unter Einhaltung der Richtlinien 33031 zurückgebaut werden und muss als LVA-Code 17 06 98 nk in einer Deponie Typ B entsorgt werden.  </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green"/>
            <w:noWrap/>
          </w:tcPr>
          <w:p>
            <w:pPr/>
            <w:r>
              <w:rPr/>
              <w:t xml:space="preserve">MaP-1</w:t>
            </w:r>
          </w:p>
        </w:tc>
        <w:tc>
          <w:tcPr>
            <w:shd w:val="clear" w:fill="green"/>
            <w:noWrap/>
          </w:tcPr>
          <w:p>
            <w:pPr/>
            <w:r>
              <w:rPr/>
              <w:t xml:space="preserve">Waschküche
</w:t>
            </w:r>
          </w:p>
          <w:p>
            <w:pPr/>
            <w:r>
              <w:rPr/>
              <w:t xml:space="preserve">Erdgeschoss
</w:t>
            </w:r>
          </w:p>
          <w:p>
            <w:pPr/>
            <w:r>
              <w:rPr/>
              <w:t xml:space="preserve">Boden
</w:t>
            </w:r>
          </w:p>
        </w:tc>
        <w:tc>
          <w:tcPr>
            <w:shd w:val="clear" w:fill="green"/>
            <w:noWrap/>
          </w:tcPr>
          <w:p>
            <w:pPr/>
            <w:r>
              <w:rPr/>
              <w:t xml:space="preserve">VM-1
</w:t>
            </w:r>
          </w:p>
          <w:p>
            <w:pPr/>
            <w:r>
              <w:rPr/>
              <w:t xml:space="preserve">Floorflex Kleber bituminös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0" o:title=""/>
                </v:shape>
              </w:pict>
              <w:t xml:space="preserve"/>
            </w:r>
          </w:p>
        </w:tc>
        <w:tc>
          <w:tcPr>
            <w:shd w:val="clear" w:fill="green"/>
            <w:noWrap/>
          </w:tcPr>
          <w:p>
            <w:pPr/>
            <w:r>
              <w:rPr/>
              <w:t xml:space="preserve"/>
              <w:pict>
                <v:shape type="#_x0000_t75" style="width:100px;height:150px" stroked="f" filled="f">
                  <v:imagedata r:id="rId21" o:title=""/>
                </v:shape>
              </w:pict>
              <w:t xml:space="preserve"/>
            </w:r>
          </w:p>
        </w:tc>
      </w:tr>
      <w:tr>
        <w:trPr/>
        <w:tc>
          <w:tcPr>
            <w:shd w:val="clear" w:fill="red"/>
            <w:noWrap/>
          </w:tcPr>
          <w:p>
            <w:pPr/>
            <w:r>
              <w:rPr/>
              <w:t xml:space="preserve">MaP-2</w:t>
            </w:r>
          </w:p>
        </w:tc>
        <w:tc>
          <w:tcPr>
            <w:shd w:val="clear" w:fill="red"/>
            <w:noWrap/>
          </w:tcPr>
          <w:p>
            <w:pPr/>
            <w:r>
              <w:rPr/>
              <w:t xml:space="preserve">Waschküche
</w:t>
            </w:r>
          </w:p>
          <w:p>
            <w:pPr/>
            <w:r>
              <w:rPr/>
              <w:t xml:space="preserve">Erdgeschoss
</w:t>
            </w:r>
          </w:p>
          <w:p>
            <w:pPr/>
            <w:r>
              <w:rPr/>
              <w:t xml:space="preserve">Boden
</w:t>
            </w:r>
          </w:p>
        </w:tc>
        <w:tc>
          <w:tcPr>
            <w:shd w:val="clear" w:fill="red"/>
            <w:noWrap/>
          </w:tcPr>
          <w:p>
            <w:pPr/>
            <w:r>
              <w:rPr/>
              <w:t xml:space="preserve">VM-2
</w:t>
            </w:r>
          </w:p>
          <w:p>
            <w:pPr/>
            <w:r>
              <w:rPr/>
              <w:t xml:space="preserve">Klebstoffe
</w:t>
            </w:r>
          </w:p>
          <w:p>
            <w:pPr/>
            <w:r>
              <w:rPr/>
              <w:t xml:space="preserve">Sockelleiste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green"/>
            <w:noWrap/>
          </w:tcPr>
          <w:p>
            <w:pPr/>
            <w:r>
              <w:rPr/>
              <w:t xml:space="preserve">MaP-3</w:t>
            </w:r>
          </w:p>
        </w:tc>
        <w:tc>
          <w:tcPr>
            <w:shd w:val="clear" w:fill="green"/>
            <w:noWrap/>
          </w:tcPr>
          <w:p>
            <w:pPr/>
            <w:r>
              <w:rPr/>
              <w:t xml:space="preserve">Waschküche
</w:t>
            </w:r>
          </w:p>
          <w:p>
            <w:pPr/>
            <w:r>
              <w:rPr/>
              <w:t xml:space="preserve">Erdgeschoss
</w:t>
            </w:r>
          </w:p>
          <w:p>
            <w:pPr/>
            <w:r>
              <w:rPr/>
              <w:t xml:space="preserve">Wand
</w:t>
            </w:r>
          </w:p>
        </w:tc>
        <w:tc>
          <w:tcPr>
            <w:shd w:val="clear" w:fill="green"/>
            <w:noWrap/>
          </w:tcPr>
          <w:p>
            <w:pPr/>
            <w:r>
              <w:rPr/>
              <w:t xml:space="preserve">VM-13
</w:t>
            </w:r>
          </w:p>
          <w:p>
            <w:pPr/>
            <w:r>
              <w:rPr/>
              <w:t xml:space="preserve">Putze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4" o:title=""/>
                </v:shape>
              </w:pict>
              <w:t xml:space="preserve"/>
            </w:r>
          </w:p>
        </w:tc>
        <w:tc>
          <w:tcPr>
            <w:shd w:val="clear" w:fill="green"/>
            <w:noWrap/>
          </w:tcPr>
          <w:p>
            <w:pPr/>
            <w:r>
              <w:rPr/>
              <w:t xml:space="preserve"/>
              <w:pict>
                <v:shape type="#_x0000_t75" style="width:100px;height:150px" stroked="f" filled="f">
                  <v:imagedata r:id="rId25" o:title=""/>
                </v:shape>
              </w:pict>
              <w:t xml:space="preserve"/>
            </w:r>
          </w:p>
        </w:tc>
      </w:tr>
      <w:tr>
        <w:trPr/>
        <w:tc>
          <w:tcPr>
            <w:shd w:val="clear" w:fill="orange"/>
            <w:noWrap/>
          </w:tcPr>
          <w:p>
            <w:pPr/>
            <w:r>
              <w:rPr/>
              <w:t xml:space="preserve">MaP-4</w:t>
            </w:r>
          </w:p>
        </w:tc>
        <w:tc>
          <w:tcPr>
            <w:shd w:val="clear" w:fill="orange"/>
            <w:noWrap/>
          </w:tcPr>
          <w:p>
            <w:pPr/>
            <w:r>
              <w:rPr/>
              <w:t xml:space="preserve">Zimmer
</w:t>
            </w:r>
          </w:p>
          <w:p>
            <w:pPr/>
            <w:r>
              <w:rPr/>
              <w:t xml:space="preserve">Erdgeschoss
</w:t>
            </w:r>
          </w:p>
          <w:p>
            <w:pPr/>
            <w:r>
              <w:rPr/>
              <w:t xml:space="preserve">Boden
</w:t>
            </w:r>
          </w:p>
        </w:tc>
        <w:tc>
          <w:tcPr>
            <w:shd w:val="clear" w:fill="orange"/>
            <w:noWrap/>
          </w:tcPr>
          <w:p>
            <w:pPr/>
            <w:r>
              <w:rPr/>
              <w:t xml:space="preserve">VM-4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6" o:title=""/>
                </v:shape>
              </w:pict>
              <w:t xml:space="preserve"/>
            </w:r>
          </w:p>
        </w:tc>
        <w:tc>
          <w:tcPr>
            <w:shd w:val="clear" w:fill="orange"/>
            <w:noWrap/>
          </w:tcPr>
          <w:p>
            <w:pPr/>
            <w:r>
              <w:rPr/>
              <w:t xml:space="preserve"/>
              <w:pict>
                <v:shape type="#_x0000_t75" style="width:100px;height:150px" stroked="f" filled="f">
                  <v:imagedata r:id="rId27" o:title=""/>
                </v:shape>
              </w:pict>
              <w:t xml:space="preserve"/>
            </w:r>
          </w:p>
        </w:tc>
      </w:tr>
      <w:tr>
        <w:trPr/>
        <w:tc>
          <w:tcPr>
            <w:shd w:val="clear" w:fill="green"/>
            <w:noWrap/>
          </w:tcPr>
          <w:p>
            <w:pPr/>
            <w:r>
              <w:rPr/>
              <w:t xml:space="preserve">MaP-5</w:t>
            </w:r>
          </w:p>
        </w:tc>
        <w:tc>
          <w:tcPr>
            <w:shd w:val="clear" w:fill="green"/>
            <w:noWrap/>
          </w:tcPr>
          <w:p>
            <w:pPr/>
            <w:r>
              <w:rPr/>
              <w:t xml:space="preserve">Zimmer
</w:t>
            </w:r>
          </w:p>
          <w:p>
            <w:pPr/>
            <w:r>
              <w:rPr/>
              <w:t xml:space="preserve">Erdgeschoss
</w:t>
            </w:r>
          </w:p>
          <w:p>
            <w:pPr/>
            <w:r>
              <w:rPr/>
              <w:t xml:space="preserve">Decke
</w:t>
            </w:r>
          </w:p>
        </w:tc>
        <w:tc>
          <w:tcPr>
            <w:shd w:val="clear" w:fill="green"/>
            <w:noWrap/>
          </w:tcPr>
          <w:p>
            <w:pPr/>
            <w:r>
              <w:rPr/>
              <w:t xml:space="preserve">VM-5
</w:t>
            </w:r>
          </w:p>
          <w:p>
            <w:pPr/>
            <w:r>
              <w:rPr/>
              <w:t xml:space="preserve">Putze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28" o:title=""/>
                </v:shape>
              </w:pict>
              <w:t xml:space="preserve"/>
            </w:r>
          </w:p>
        </w:tc>
        <w:tc>
          <w:tcPr>
            <w:shd w:val="clear" w:fill="green"/>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MaP-6</w:t>
            </w:r>
          </w:p>
        </w:tc>
        <w:tc>
          <w:tcPr>
            <w:shd w:val="clear" w:fill="red"/>
            <w:noWrap/>
          </w:tcPr>
          <w:p>
            <w:pPr/>
            <w:r>
              <w:rPr/>
              <w:t xml:space="preserve">Dusche WC
</w:t>
            </w:r>
          </w:p>
          <w:p>
            <w:pPr/>
            <w:r>
              <w:rPr/>
              <w:t xml:space="preserve">Erdgeschoss
</w:t>
            </w:r>
          </w:p>
        </w:tc>
        <w:tc>
          <w:tcPr>
            <w:shd w:val="clear" w:fill="red"/>
            <w:noWrap/>
          </w:tcPr>
          <w:p>
            <w:pPr/>
            <w:r>
              <w:rPr/>
              <w:t xml:space="preserve">VM-6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MaP-7</w:t>
            </w:r>
          </w:p>
        </w:tc>
        <w:tc>
          <w:tcPr>
            <w:shd w:val="clear" w:fill="red"/>
            <w:noWrap/>
          </w:tcPr>
          <w:p>
            <w:pPr/>
            <w:r>
              <w:rPr/>
              <w:t xml:space="preserve">Dusche WC
</w:t>
            </w:r>
          </w:p>
          <w:p>
            <w:pPr/>
            <w:r>
              <w:rPr/>
              <w:t xml:space="preserve">Erdgeschoss
</w:t>
            </w:r>
          </w:p>
          <w:p>
            <w:pPr/>
            <w:r>
              <w:rPr/>
              <w:t xml:space="preserve">Wand
</w:t>
            </w:r>
          </w:p>
        </w:tc>
        <w:tc>
          <w:tcPr>
            <w:shd w:val="clear" w:fill="red"/>
            <w:noWrap/>
          </w:tcPr>
          <w:p>
            <w:pPr/>
            <w:r>
              <w:rPr/>
              <w:t xml:space="preserve">VM-7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MaP-8</w:t>
            </w:r>
          </w:p>
        </w:tc>
        <w:tc>
          <w:tcPr>
            <w:shd w:val="clear" w:fill="red"/>
            <w:noWrap/>
          </w:tcPr>
          <w:p>
            <w:pPr/>
            <w:r>
              <w:rPr/>
              <w:t xml:space="preserve">Treppe
</w:t>
            </w:r>
          </w:p>
          <w:p>
            <w:pPr/>
            <w:r>
              <w:rPr/>
              <w:t xml:space="preserve">Obergeschoss
</w:t>
            </w:r>
          </w:p>
          <w:p>
            <w:pPr/>
            <w:r>
              <w:rPr/>
              <w:t xml:space="preserve">Boden
</w:t>
            </w:r>
          </w:p>
        </w:tc>
        <w:tc>
          <w:tcPr>
            <w:shd w:val="clear" w:fill="red"/>
            <w:noWrap/>
          </w:tcPr>
          <w:p>
            <w:pPr/>
            <w:r>
              <w:rPr/>
              <w:t xml:space="preserve">VM-6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MaP-9</w:t>
            </w:r>
          </w:p>
        </w:tc>
        <w:tc>
          <w:tcPr>
            <w:shd w:val="clear" w:fill="red"/>
            <w:noWrap/>
          </w:tcPr>
          <w:p>
            <w:pPr/>
            <w:r>
              <w:rPr/>
              <w:t xml:space="preserve">Treppe
</w:t>
            </w:r>
          </w:p>
          <w:p>
            <w:pPr/>
            <w:r>
              <w:rPr/>
              <w:t xml:space="preserve">Obergeschoss
</w:t>
            </w:r>
          </w:p>
          <w:p>
            <w:pPr/>
            <w:r>
              <w:rPr/>
              <w:t xml:space="preserve">Wand
</w:t>
            </w:r>
          </w:p>
        </w:tc>
        <w:tc>
          <w:tcPr>
            <w:shd w:val="clear" w:fill="red"/>
            <w:noWrap/>
          </w:tcPr>
          <w:p>
            <w:pPr/>
            <w:r>
              <w:rPr/>
              <w:t xml:space="preserve">VM-8
</w:t>
            </w:r>
          </w:p>
          <w:p>
            <w:pPr/>
            <w:r>
              <w:rPr/>
              <w:t xml:space="preserve">Plattenkleber
</w:t>
            </w:r>
          </w:p>
          <w:p>
            <w:pPr/>
            <w:r>
              <w:rPr/>
              <w:t xml:space="preserve">Sockelleiste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green"/>
            <w:noWrap/>
          </w:tcPr>
          <w:p>
            <w:pPr/>
            <w:r>
              <w:rPr/>
              <w:t xml:space="preserve">MaP-10</w:t>
            </w:r>
          </w:p>
        </w:tc>
        <w:tc>
          <w:tcPr>
            <w:shd w:val="clear" w:fill="green"/>
            <w:noWrap/>
          </w:tcPr>
          <w:p>
            <w:pPr/>
            <w:r>
              <w:rPr/>
              <w:t xml:space="preserve">Treppe
</w:t>
            </w:r>
          </w:p>
          <w:p>
            <w:pPr/>
            <w:r>
              <w:rPr/>
              <w:t xml:space="preserve">Obergeschoss
</w:t>
            </w:r>
          </w:p>
          <w:p>
            <w:pPr/>
            <w:r>
              <w:rPr/>
              <w:t xml:space="preserve">Wand
</w:t>
            </w:r>
          </w:p>
        </w:tc>
        <w:tc>
          <w:tcPr>
            <w:shd w:val="clear" w:fill="green"/>
            <w:noWrap/>
          </w:tcPr>
          <w:p>
            <w:pPr/>
            <w:r>
              <w:rPr/>
              <w:t xml:space="preserve">VM-9
</w:t>
            </w:r>
          </w:p>
          <w:p>
            <w:pPr/>
            <w:r>
              <w:rPr/>
              <w:t xml:space="preserve">Fugenmörtel
</w:t>
            </w:r>
          </w:p>
          <w:p>
            <w:pPr/>
            <w:r>
              <w:rPr/>
              <w:t xml:space="preserve">Glasstein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38" o:title=""/>
                </v:shape>
              </w:pict>
              <w:t xml:space="preserve"/>
            </w:r>
          </w:p>
        </w:tc>
        <w:tc>
          <w:tcPr>
            <w:shd w:val="clear" w:fill="green"/>
            <w:noWrap/>
          </w:tcPr>
          <w:p>
            <w:pPr/>
            <w:r>
              <w:rPr/>
              <w:t xml:space="preserve"/>
              <w:pict>
                <v:shape type="#_x0000_t75" style="width:100px;height:150px" stroked="f" filled="f">
                  <v:imagedata r:id="rId39" o:title=""/>
                </v:shape>
              </w:pict>
              <w:t xml:space="preserve"/>
            </w:r>
          </w:p>
        </w:tc>
      </w:tr>
      <w:tr>
        <w:trPr/>
        <w:tc>
          <w:tcPr>
            <w:shd w:val="clear" w:fill="green"/>
            <w:noWrap/>
          </w:tcPr>
          <w:p>
            <w:pPr/>
            <w:r>
              <w:rPr/>
              <w:t xml:space="preserve">MaP-11</w:t>
            </w:r>
          </w:p>
        </w:tc>
        <w:tc>
          <w:tcPr>
            <w:shd w:val="clear" w:fill="green"/>
            <w:noWrap/>
          </w:tcPr>
          <w:p>
            <w:pPr/>
            <w:r>
              <w:rPr/>
              <w:t xml:space="preserve">Zimmer
</w:t>
            </w:r>
          </w:p>
          <w:p>
            <w:pPr/>
            <w:r>
              <w:rPr/>
              <w:t xml:space="preserve">Obergeschoss
</w:t>
            </w:r>
          </w:p>
          <w:p>
            <w:pPr/>
            <w:r>
              <w:rPr/>
              <w:t xml:space="preserve">Boden
</w:t>
            </w:r>
          </w:p>
        </w:tc>
        <w:tc>
          <w:tcPr>
            <w:shd w:val="clear" w:fill="green"/>
            <w:noWrap/>
          </w:tcPr>
          <w:p>
            <w:pPr/>
            <w:r>
              <w:rPr/>
              <w:t xml:space="preserve">VM-10
</w:t>
            </w:r>
          </w:p>
          <w:p>
            <w:pPr/>
            <w:r>
              <w:rPr/>
              <w:t xml:space="preserve">Parkett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0" o:title=""/>
                </v:shape>
              </w:pict>
              <w:t xml:space="preserve"/>
            </w:r>
          </w:p>
        </w:tc>
        <w:tc>
          <w:tcPr>
            <w:shd w:val="clear" w:fill="green"/>
            <w:noWrap/>
          </w:tcPr>
          <w:p>
            <w:pPr/>
            <w:r>
              <w:rPr/>
              <w:t xml:space="preserve"/>
              <w:pict>
                <v:shape type="#_x0000_t75" style="width:100px;height:150px" stroked="f" filled="f">
                  <v:imagedata r:id="rId41" o:title=""/>
                </v:shape>
              </w:pict>
              <w:t xml:space="preserve"/>
            </w:r>
          </w:p>
        </w:tc>
      </w:tr>
      <w:tr>
        <w:trPr/>
        <w:tc>
          <w:tcPr>
            <w:shd w:val="clear" w:fill="green"/>
            <w:noWrap/>
          </w:tcPr>
          <w:p>
            <w:pPr/>
            <w:r>
              <w:rPr/>
              <w:t xml:space="preserve">MaP-12</w:t>
            </w:r>
          </w:p>
        </w:tc>
        <w:tc>
          <w:tcPr>
            <w:shd w:val="clear" w:fill="green"/>
            <w:noWrap/>
          </w:tcPr>
          <w:p>
            <w:pPr/>
            <w:r>
              <w:rPr/>
              <w:t xml:space="preserve">Zimmer
</w:t>
            </w:r>
          </w:p>
          <w:p>
            <w:pPr/>
            <w:r>
              <w:rPr/>
              <w:t xml:space="preserve">Obergeschoss
</w:t>
            </w:r>
          </w:p>
          <w:p>
            <w:pPr/>
            <w:r>
              <w:rPr/>
              <w:t xml:space="preserve">Wand
</w:t>
            </w:r>
          </w:p>
        </w:tc>
        <w:tc>
          <w:tcPr>
            <w:shd w:val="clear" w:fill="green"/>
            <w:noWrap/>
          </w:tcPr>
          <w:p>
            <w:pPr/>
            <w:r>
              <w:rPr/>
              <w:t xml:space="preserve">VM-3
</w:t>
            </w:r>
          </w:p>
          <w:p>
            <w:pPr/>
            <w:r>
              <w:rPr/>
              <w:t xml:space="preserve">Putze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2" o:title=""/>
                </v:shape>
              </w:pict>
              <w:t xml:space="preserve"/>
            </w:r>
          </w:p>
        </w:tc>
        <w:tc>
          <w:tcPr>
            <w:shd w:val="clear" w:fill="green"/>
            <w:noWrap/>
          </w:tcPr>
          <w:p>
            <w:pPr/>
            <w:r>
              <w:rPr/>
              <w:t xml:space="preserve"/>
              <w:pict>
                <v:shape type="#_x0000_t75" style="width:100px;height:150px" stroked="f" filled="f">
                  <v:imagedata r:id="rId43" o:title=""/>
                </v:shape>
              </w:pict>
              <w:t xml:space="preserve"/>
            </w:r>
          </w:p>
        </w:tc>
      </w:tr>
      <w:tr>
        <w:trPr/>
        <w:tc>
          <w:tcPr>
            <w:shd w:val="clear" w:fill="green"/>
            <w:noWrap/>
          </w:tcPr>
          <w:p>
            <w:pPr/>
            <w:r>
              <w:rPr/>
              <w:t xml:space="preserve">MaP-13</w:t>
            </w:r>
          </w:p>
        </w:tc>
        <w:tc>
          <w:tcPr>
            <w:shd w:val="clear" w:fill="green"/>
            <w:noWrap/>
          </w:tcPr>
          <w:p>
            <w:pPr/>
            <w:r>
              <w:rPr/>
              <w:t xml:space="preserve">Küche
</w:t>
            </w:r>
          </w:p>
          <w:p>
            <w:pPr/>
            <w:r>
              <w:rPr/>
              <w:t xml:space="preserve">Decke
</w:t>
            </w:r>
          </w:p>
        </w:tc>
        <w:tc>
          <w:tcPr>
            <w:shd w:val="clear" w:fill="green"/>
            <w:noWrap/>
          </w:tcPr>
          <w:p>
            <w:pPr/>
            <w:r>
              <w:rPr/>
              <w:t xml:space="preserve">VM-5
</w:t>
            </w:r>
          </w:p>
          <w:p>
            <w:pPr/>
            <w:r>
              <w:rPr/>
              <w:t xml:space="preserve">Putze
</w:t>
            </w:r>
          </w:p>
          <w:p>
            <w:pPr/>
            <w:r>
              <w:rPr/>
              <w:t xml:space="preserve">Decke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4" o:title=""/>
                </v:shape>
              </w:pict>
              <w:t xml:space="preserve"/>
            </w:r>
          </w:p>
        </w:tc>
        <w:tc>
          <w:tcPr>
            <w:shd w:val="clear" w:fill="green"/>
            <w:noWrap/>
          </w:tcPr>
          <w:p>
            <w:pPr/>
            <w:r>
              <w:rPr/>
              <w:t xml:space="preserve"/>
              <w:pict>
                <v:shape type="#_x0000_t75" style="width:100px;height:150px" stroked="f" filled="f">
                  <v:imagedata r:id="rId45" o:title=""/>
                </v:shape>
              </w:pict>
              <w:t xml:space="preserve"/>
            </w:r>
          </w:p>
        </w:tc>
      </w:tr>
      <w:tr>
        <w:trPr/>
        <w:tc>
          <w:tcPr>
            <w:shd w:val="clear" w:fill="green"/>
            <w:noWrap/>
          </w:tcPr>
          <w:p>
            <w:pPr/>
            <w:r>
              <w:rPr/>
              <w:t xml:space="preserve">MaP-14</w:t>
            </w:r>
          </w:p>
        </w:tc>
        <w:tc>
          <w:tcPr>
            <w:shd w:val="clear" w:fill="green"/>
            <w:noWrap/>
          </w:tcPr>
          <w:p>
            <w:pPr/>
            <w:r>
              <w:rPr/>
              <w:t xml:space="preserve">Fassade
</w:t>
            </w:r>
          </w:p>
          <w:p>
            <w:pPr/>
            <w:r>
              <w:rPr/>
              <w:t xml:space="preserve">Obergeschoss
</w:t>
            </w:r>
          </w:p>
          <w:p>
            <w:pPr/>
            <w:r>
              <w:rPr/>
              <w:t xml:space="preserve">Wand
</w:t>
            </w:r>
          </w:p>
        </w:tc>
        <w:tc>
          <w:tcPr>
            <w:shd w:val="clear" w:fill="green"/>
            <w:noWrap/>
          </w:tcPr>
          <w:p>
            <w:pPr/>
            <w:r>
              <w:rPr/>
              <w:t xml:space="preserve">VM-3
</w:t>
            </w:r>
          </w:p>
          <w:p>
            <w:pPr/>
            <w:r>
              <w:rPr/>
              <w:t xml:space="preserve">Putze
</w:t>
            </w:r>
          </w:p>
          <w:p>
            <w:pPr/>
            <w:r>
              <w:rPr/>
              <w:t xml:space="preserve">Wand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6" o:title=""/>
                </v:shape>
              </w:pict>
              <w:t xml:space="preserve"/>
            </w:r>
          </w:p>
        </w:tc>
        <w:tc>
          <w:tcPr>
            <w:shd w:val="clear" w:fill="green"/>
            <w:noWrap/>
          </w:tcPr>
          <w:p>
            <w:pPr/>
            <w:r>
              <w:rPr/>
              <w:t xml:space="preserve"/>
              <w:pict>
                <v:shape type="#_x0000_t75" style="width:100px;height:150px" stroked="f" filled="f">
                  <v:imagedata r:id="rId47" o:title=""/>
                </v:shape>
              </w:pict>
              <w:t xml:space="preserve"/>
            </w:r>
          </w:p>
        </w:tc>
      </w:tr>
      <w:tr>
        <w:trPr/>
        <w:tc>
          <w:tcPr>
            <w:shd w:val="clear" w:fill="orange"/>
            <w:noWrap/>
          </w:tcPr>
          <w:p>
            <w:pPr/>
            <w:r>
              <w:rPr/>
              <w:t xml:space="preserve">VB-1</w:t>
            </w:r>
          </w:p>
        </w:tc>
        <w:tc>
          <w:tcPr>
            <w:shd w:val="clear" w:fill="orange"/>
            <w:noWrap/>
          </w:tcPr>
          <w:p>
            <w:pPr/>
            <w:r>
              <w:rPr/>
              <w:t xml:space="preserve">Küche
</w:t>
            </w:r>
          </w:p>
          <w:p>
            <w:pPr/>
            <w:r>
              <w:rPr/>
              <w:t xml:space="preserve">Obergeschoss
</w:t>
            </w:r>
          </w:p>
          <w:p>
            <w:pPr/>
            <w:r>
              <w:rPr/>
              <w:t xml:space="preserve">Wand
</w:t>
            </w:r>
          </w:p>
        </w:tc>
        <w:tc>
          <w:tcPr>
            <w:shd w:val="clear" w:fill="orange"/>
            <w:noWrap/>
          </w:tcPr>
          <w:p>
            <w:pPr/>
            <w:r>
              <w:rPr/>
              <w:t xml:space="preserve">VM-11
</w:t>
            </w:r>
          </w:p>
          <w:p>
            <w:pPr/>
            <w:r>
              <w:rPr/>
              <w:t xml:space="preserve">Faserzement
</w:t>
            </w:r>
          </w:p>
          <w:p>
            <w:pPr/>
            <w:r>
              <w:rPr/>
              <w:t xml:space="preserve">Sicherungskasten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8" o:title=""/>
                </v:shape>
              </w:pict>
              <w:t xml:space="preserve"/>
            </w:r>
          </w:p>
        </w:tc>
        <w:tc>
          <w:tcPr>
            <w:shd w:val="clear" w:fill="orange"/>
            <w:noWrap/>
          </w:tcPr>
          <w:p>
            <w:pPr/>
            <w:r>
              <w:rPr/>
              <w:t xml:space="preserve"/>
              <w:pict>
                <v:shape type="#_x0000_t75" style="width:100px;height:150px" stroked="f" filled="f">
                  <v:imagedata r:id="rId49" o:title=""/>
                </v:shape>
              </w:pict>
              <w:t xml:space="preserve"/>
            </w:r>
          </w:p>
        </w:tc>
      </w:tr>
      <w:tr>
        <w:trPr/>
        <w:tc>
          <w:tcPr>
            <w:shd w:val="clear" w:fill="green"/>
            <w:noWrap/>
          </w:tcPr>
          <w:p>
            <w:pPr/>
            <w:r>
              <w:rPr/>
              <w:t xml:space="preserve">VB-2</w:t>
            </w:r>
          </w:p>
        </w:tc>
        <w:tc>
          <w:tcPr>
            <w:shd w:val="clear" w:fill="green"/>
            <w:noWrap/>
          </w:tcPr>
          <w:p>
            <w:pPr/>
            <w:r>
              <w:rPr/>
              <w:t xml:space="preserve">Küche
</w:t>
            </w:r>
          </w:p>
          <w:p>
            <w:pPr/>
            <w:r>
              <w:rPr/>
              <w:t xml:space="preserve">Obergeschoss
</w:t>
            </w:r>
          </w:p>
          <w:p>
            <w:pPr/>
            <w:r>
              <w:rPr/>
              <w:t xml:space="preserve">Decke
</w:t>
            </w:r>
          </w:p>
        </w:tc>
        <w:tc>
          <w:tcPr>
            <w:shd w:val="clear" w:fill="green"/>
            <w:noWrap/>
          </w:tcPr>
          <w:p>
            <w:pPr/>
            <w:r>
              <w:rPr/>
              <w:t xml:space="preserve">VM-12
</w:t>
            </w:r>
          </w:p>
          <w:p>
            <w:pPr/>
            <w:r>
              <w:rPr/>
              <w:t xml:space="preserve">Deckenplatten Holz
</w:t>
            </w:r>
          </w:p>
          <w:p>
            <w:pPr/>
            <w:r>
              <w:rPr/>
              <w:t xml:space="preserve">Platten geschraubt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50" o:title=""/>
                </v:shape>
              </w:pict>
              <w:t xml:space="preserve"/>
            </w:r>
          </w:p>
        </w:tc>
        <w:tc>
          <w:tcPr>
            <w:shd w:val="clear" w:fill="green"/>
            <w:noWrap/>
          </w:tcPr>
          <w:p>
            <w:pPr/>
            <w:r>
              <w:rPr/>
              <w:t xml:space="preserve"/>
              <w:pict>
                <v:shape type="#_x0000_t75" style="width:100px;height:150px" stroked="f" filled="f">
                  <v:imagedata r:id="rId51"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pict>
          <v:shape type="#_x0000_t75" style="width:706.65083135392px;height:1000px" stroked="f" filled="f">
            <v:imagedata r:id="rId19"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