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Rossweg 10-20, 5332 Rekingen,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4852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Netwerch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Netwerch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2025-12-22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MaP-5</w:t>
            </w:r>
          </w:p>
        </w:tc>
        <w:tc>
          <w:tcPr>
            <w:noWrap/>
          </w:tcPr>
          <w:p>
            <w:pPr/>
            <w:r>
              <w:rPr/>
              <w:t xml:space="preserve">Treppenhaus / Gang
</w:t>
            </w:r>
          </w:p>
          <w:p>
            <w:pPr/>
            <w:r>
              <w:rPr/>
              <w:t xml:space="preserve">EG- DG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MaP-39</w:t>
            </w:r>
          </w:p>
        </w:tc>
        <w:tc>
          <w:tcPr>
            <w:noWrap/>
          </w:tcPr>
          <w:p>
            <w:pPr/>
            <w:r>
              <w:rPr/>
              <w:t xml:space="preserve">Küche / Bad
</w:t>
            </w:r>
          </w:p>
          <w:p>
            <w:pPr/>
            <w:r>
              <w:rPr/>
              <w:t xml:space="preserve">OG Nr. 10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MaP-43</w:t>
            </w:r>
          </w:p>
        </w:tc>
        <w:tc>
          <w:tcPr>
            <w:noWrap/>
          </w:tcPr>
          <w:p>
            <w:pPr/>
            <w:r>
              <w:rPr/>
              <w:t xml:space="preserve">Schlafzimmer
</w:t>
            </w:r>
          </w:p>
          <w:p>
            <w:pPr/>
            <w:r>
              <w:rPr/>
              <w:t xml:space="preserve">DG Nr. 10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Keller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Treppenhaus / Gang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Gang
</w:t>
            </w:r>
          </w:p>
          <w:p>
            <w:pPr/>
            <w:r>
              <w:rPr/>
              <w:t xml:space="preserve">OG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VB-6</w:t>
            </w:r>
          </w:p>
        </w:tc>
        <w:tc>
          <w:tcPr>
            <w:noWrap/>
          </w:tcPr>
          <w:p>
            <w:pPr/>
            <w:r>
              <w:rPr/>
              <w:t xml:space="preserve">Gang
</w:t>
            </w:r>
          </w:p>
          <w:p>
            <w:pPr/>
            <w:r>
              <w:rPr/>
              <w:t xml:space="preserve">DG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Keller
</w:t>
            </w:r>
          </w:p>
          <w:p>
            <w:pPr/>
            <w:r>
              <w:rPr/>
              <w:t xml:space="preserve">UG Nr. 10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VB-10</w:t>
            </w:r>
          </w:p>
        </w:tc>
        <w:tc>
          <w:tcPr>
            <w:noWrap/>
          </w:tcPr>
          <w:p>
            <w:pPr/>
            <w:r>
              <w:rPr/>
              <w:t xml:space="preserve">Gang
</w:t>
            </w:r>
          </w:p>
          <w:p>
            <w:pPr/>
            <w:r>
              <w:rPr/>
              <w:t xml:space="preserve">OG Nr. 10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MaP-43</w:t>
            </w:r>
          </w:p>
        </w:tc>
        <w:tc>
          <w:tcPr>
            <w:noWrap/>
          </w:tcPr>
          <w:p>
            <w:pPr/>
            <w:r>
              <w:rPr/>
              <w:t xml:space="preserve">Putz</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VB-6</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VB-10</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(elastische) Bodenbeläge</w:t>
            </w:r>
          </w:p>
        </w:tc>
        <w:tc>
          <w:tcPr>
            <w:noWrap/>
          </w:tcPr>
          <w:p>
            <w:pPr/>
            <w:r>
              <w:rPr/>
              <w:t xml:space="preserve">20</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MaP-39</w:t>
            </w:r>
          </w:p>
        </w:tc>
        <w:tc>
          <w:tcPr>
            <w:noWrap/>
          </w:tcPr>
          <w:p>
            <w:pPr/>
            <w:r>
              <w:rPr/>
              <w:t xml:space="preserve">(elastische) Bodenbeläge</w:t>
            </w:r>
          </w:p>
        </w:tc>
        <w:tc>
          <w:tcPr>
            <w:noWrap/>
          </w:tcPr>
          <w:p>
            <w:pPr/>
            <w:r>
              <w:rPr/>
              <w:t xml:space="preserve">18</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MaP-5: (elastische) Bodenbeläge</w:t>
      </w:r>
      <w:r>
        <w:rPr>
          <w:sz w:val="24"/>
          <w:szCs w:val="24"/>
        </w:rPr>
        <w:t xml:space="preserve">  </w:t>
      </w:r>
      <w:br/>
      <w:r>
        <w:rPr>
          <w:sz w:val="24"/>
          <w:szCs w:val="24"/>
        </w:rPr>
        <w:t xml:space="preserve">Bodenbeläge aus elastischem Material, die im Treppenhaus von Erdgeschoss bis Dachgeschoss verlegt sind, enthalten Asbest. Diese Bodenbeläge können von instruierte Handwerkern unter Beachtung der Richtlinie 33049 entfernt werden und sind als lva code 17 06 98 nk zu entsorgen.</w:t>
      </w:r>
      <w:br/>
      <w:r>
        <w:rPr>
          <w:sz w:val="24"/>
          <w:szCs w:val="24"/>
        </w:rPr>
        <w:t xml:space="preserve"/>
      </w:r>
      <w:br/>
      <w:r>
        <w:rPr>
          <w:sz w:val="24"/>
          <w:szCs w:val="24"/>
          <w:b w:val="1"/>
          <w:bCs w:val="1"/>
        </w:rPr>
        <w:t xml:space="preserve"/>
      </w:r>
      <w:r>
        <w:rPr>
          <w:sz w:val="24"/>
          <w:szCs w:val="24"/>
          <w:b w:val="1"/>
          <w:bCs w:val="1"/>
        </w:rPr>
        <w:t xml:space="preserve">MaP-39: (elastische) Bodenbeläge</w:t>
      </w:r>
      <w:r>
        <w:rPr>
          <w:sz w:val="24"/>
          <w:szCs w:val="24"/>
        </w:rPr>
        <w:t xml:space="preserve">  </w:t>
      </w:r>
      <w:br/>
      <w:r>
        <w:rPr>
          <w:sz w:val="24"/>
          <w:szCs w:val="24"/>
        </w:rPr>
        <w:t xml:space="preserve">Die in der Küche und im Bad von Obergeschoss Raum Nr. 10 vorhandenen elastischen Bodenbeläge beinhalten Asbest. Die Sanierung erfolgt durch instruierte Handwerker gemäss Richtlinie 33049 und die Entsorgung in einem Deponietyp B mit dem LVA Code 17 06 98 nk.</w:t>
      </w:r>
      <w:br/>
      <w:r>
        <w:rPr>
          <w:sz w:val="24"/>
          <w:szCs w:val="24"/>
        </w:rPr>
        <w:t xml:space="preserve"/>
      </w:r>
      <w:br/>
      <w:r>
        <w:rPr>
          <w:sz w:val="24"/>
          <w:szCs w:val="24"/>
          <w:b w:val="1"/>
          <w:bCs w:val="1"/>
        </w:rPr>
        <w:t xml:space="preserve"/>
      </w:r>
      <w:r>
        <w:rPr>
          <w:sz w:val="24"/>
          <w:szCs w:val="24"/>
          <w:b w:val="1"/>
          <w:bCs w:val="1"/>
        </w:rPr>
        <w:t xml:space="preserve">MaP-43: Putz</w:t>
      </w:r>
      <w:r>
        <w:rPr>
          <w:sz w:val="24"/>
          <w:szCs w:val="24"/>
        </w:rPr>
        <w:t xml:space="preserve">  </w:t>
      </w:r>
      <w:br/>
      <w:r>
        <w:rPr>
          <w:sz w:val="24"/>
          <w:szCs w:val="24"/>
        </w:rPr>
        <w:t xml:space="preserve">Im Schlafzimmer im Dachgeschoss von Raum Nr. 10 wurde in der Decke ein putzhaltiger Baustoff gefunden, der Asbest enthält. Die Sanierung soll von spezialisierten Schadstoffsanierern gemäss EKAS 6503 Kapitel 7 ausgeführt werden und die Entsorgung folgt dem LVA Code 17 06 05 S.</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Das Türblatt im Kellerabteil des Untergeschosses besteht aus faserzementhaltigem Material, das Asbest beinhaltet. Instruktionen für instruierte Handwerker basieren auf der Richtlinie 33031, wobei die Entsorgung als lva code 17 06 98 nk zu erfolgen hat.</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Das Elektrotableau im Keller des Untergeschosses enthält Asbest im LAP. Die Entfernung muss durch Schadstoffsanierer gemäss Richtlinie 33036 erfolgen, die Entsorgung erfolgt nach dem LVA Code 17 06 05 S.</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w:t>
      </w:r>
      <w:br/>
      <w:r>
        <w:rPr>
          <w:sz w:val="24"/>
          <w:szCs w:val="24"/>
        </w:rPr>
        <w:t xml:space="preserve">Im Treppenhaus des Obergeschosses im Elektrotableau wurde asbesthaltiger LAP festgestellt. Dieser lässt sich von Schadstoffsanierern, die nach Richtlinie 33036 arbeiten, entfernen, wobei die Entsorgung dem LVA Code 17 06 05 S entspricht.</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w:t>
      </w:r>
      <w:br/>
      <w:r>
        <w:rPr>
          <w:sz w:val="24"/>
          <w:szCs w:val="24"/>
        </w:rPr>
        <w:t xml:space="preserve">Innerhalb der Wand im Gang des Obergeschosses ist asbesthaltiger Faserzement verbaut. Die Sanierung kann von instruierte Handwerkern unter Berücksichtigung der Richtlinie 33031 vorgenommen werden und erfordert die Entsorgung mit dem LVA Code 17 06 98 nk.</w:t>
      </w:r>
      <w:br/>
      <w:r>
        <w:rPr>
          <w:sz w:val="24"/>
          <w:szCs w:val="24"/>
        </w:rPr>
        <w:t xml:space="preserve"/>
      </w:r>
      <w:br/>
      <w:r>
        <w:rPr>
          <w:sz w:val="24"/>
          <w:szCs w:val="24"/>
          <w:b w:val="1"/>
          <w:bCs w:val="1"/>
        </w:rPr>
        <w:t xml:space="preserve"/>
      </w:r>
      <w:r>
        <w:rPr>
          <w:sz w:val="24"/>
          <w:szCs w:val="24"/>
          <w:b w:val="1"/>
          <w:bCs w:val="1"/>
        </w:rPr>
        <w:t xml:space="preserve">VB-6: LAP</w:t>
      </w:r>
      <w:r>
        <w:rPr>
          <w:sz w:val="24"/>
          <w:szCs w:val="24"/>
        </w:rPr>
        <w:t xml:space="preserve">  </w:t>
      </w:r>
      <w:br/>
      <w:r>
        <w:rPr>
          <w:sz w:val="24"/>
          <w:szCs w:val="24"/>
        </w:rPr>
        <w:t xml:space="preserve">Das in der Gang des Dachgeschosses befindliche Elektrotableau weist Asbest im LAP auf. Dieser ist gemäss den Richtlinien 33036 durch Schadstoffsanierer zu entfernen und muss unter dem LVA Code 17 06 05 S entsorgt werden.</w:t>
      </w:r>
      <w:br/>
      <w:r>
        <w:rPr>
          <w:sz w:val="24"/>
          <w:szCs w:val="24"/>
        </w:rPr>
        <w:t xml:space="preserve"/>
      </w:r>
      <w:br/>
      <w:r>
        <w:rPr>
          <w:sz w:val="24"/>
          <w:szCs w:val="24"/>
          <w:b w:val="1"/>
          <w:bCs w:val="1"/>
        </w:rPr>
        <w:t xml:space="preserve"/>
      </w:r>
      <w:r>
        <w:rPr>
          <w:sz w:val="24"/>
          <w:szCs w:val="24"/>
          <w:b w:val="1"/>
          <w:bCs w:val="1"/>
        </w:rPr>
        <w:t xml:space="preserve">VB-8: LAP</w:t>
      </w:r>
      <w:r>
        <w:rPr>
          <w:sz w:val="24"/>
          <w:szCs w:val="24"/>
        </w:rPr>
        <w:t xml:space="preserve">  </w:t>
      </w:r>
      <w:br/>
      <w:r>
        <w:rPr>
          <w:sz w:val="24"/>
          <w:szCs w:val="24"/>
        </w:rPr>
        <w:t xml:space="preserve">Im Keller, Einheit Nr. 10, ist das Elektrotableau mit asbesthaltigem LAP ausgestattet, das von Schadstoffsanierern gemäss Richtlinie 33036 entfernt werden muss. Seine Entsorgung erfolgt gemäss LVA Code 17 06 05 S.</w:t>
      </w:r>
      <w:br/>
      <w:r>
        <w:rPr>
          <w:sz w:val="24"/>
          <w:szCs w:val="24"/>
        </w:rPr>
        <w:t xml:space="preserve"/>
      </w:r>
      <w:br/>
      <w:r>
        <w:rPr>
          <w:sz w:val="24"/>
          <w:szCs w:val="24"/>
          <w:b w:val="1"/>
          <w:bCs w:val="1"/>
        </w:rPr>
        <w:t xml:space="preserve"/>
      </w:r>
      <w:r>
        <w:rPr>
          <w:sz w:val="24"/>
          <w:szCs w:val="24"/>
          <w:b w:val="1"/>
          <w:bCs w:val="1"/>
        </w:rPr>
        <w:t xml:space="preserve">VB-10: LAP</w:t>
      </w:r>
      <w:r>
        <w:rPr>
          <w:sz w:val="24"/>
          <w:szCs w:val="24"/>
        </w:rPr>
        <w:t xml:space="preserve">  </w:t>
      </w:r>
      <w:br/>
      <w:r>
        <w:rPr>
          <w:sz w:val="24"/>
          <w:szCs w:val="24"/>
        </w:rPr>
        <w:t xml:space="preserve">Das Elektrotableau im Gang des Obergeschosses Raum Nr. 10 enthält asbesthaltigen LAP. Eine Sanierung durch Schadstoffsanierer unter Einhaltung der Richtlinie 33036 ist nötig, und die entsprechenden Abfälle werden nach LVA Code 17 06 05 S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Waschküche / Treppenhaus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MaP-3</w:t>
            </w:r>
          </w:p>
        </w:tc>
        <w:tc>
          <w:tcPr>
            <w:shd w:val="clear" w:fill="orange"/>
            <w:noWrap/>
          </w:tcPr>
          <w:p>
            <w:pPr/>
            <w:r>
              <w:rPr/>
              <w:t xml:space="preserve">gesamtes Haus
</w:t>
            </w:r>
          </w:p>
          <w:p>
            <w:pPr/>
            <w:r>
              <w:rPr/>
              <w:t xml:space="preserve">UG - DG
</w:t>
            </w:r>
          </w:p>
          <w:p>
            <w:pPr/>
            <w:r>
              <w:rPr/>
              <w:t xml:space="preserve">Fensterrahmen
</w:t>
            </w:r>
          </w:p>
        </w:tc>
        <w:tc>
          <w:tcPr>
            <w:shd w:val="clear" w:fill="orange"/>
            <w:noWrap/>
          </w:tcPr>
          <w:p>
            <w:pPr/>
            <w:r>
              <w:rPr/>
              <w:t xml:space="preserve">VM-3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MaP-4</w:t>
            </w:r>
          </w:p>
        </w:tc>
        <w:tc>
          <w:tcPr>
            <w:shd w:val="clear" w:fill="orange"/>
            <w:noWrap/>
          </w:tcPr>
          <w:p>
            <w:pPr/>
            <w:r>
              <w:rPr/>
              <w:t xml:space="preserve">gesamtes Haus
</w:t>
            </w:r>
          </w:p>
          <w:p>
            <w:pPr/>
            <w:r>
              <w:rPr/>
              <w:t xml:space="preserve">UG - DG
</w:t>
            </w:r>
          </w:p>
          <w:p>
            <w:pPr/>
            <w:r>
              <w:rPr/>
              <w:t xml:space="preserve">Fensterflügel
</w:t>
            </w:r>
          </w:p>
        </w:tc>
        <w:tc>
          <w:tcPr>
            <w:shd w:val="clear" w:fill="orange"/>
            <w:noWrap/>
          </w:tcPr>
          <w:p>
            <w:pPr/>
            <w:r>
              <w:rPr/>
              <w:t xml:space="preserve">VM-4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MaP-5</w:t>
            </w:r>
          </w:p>
        </w:tc>
        <w:tc>
          <w:tcPr>
            <w:shd w:val="clear" w:fill="orange"/>
            <w:noWrap/>
          </w:tcPr>
          <w:p>
            <w:pPr/>
            <w:r>
              <w:rPr/>
              <w:t xml:space="preserve">Treppenhaus / Gang
</w:t>
            </w:r>
          </w:p>
          <w:p>
            <w:pPr/>
            <w:r>
              <w:rPr/>
              <w:t xml:space="preserve">EG- DG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EG- DG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EG- DG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MaP-8</w:t>
            </w:r>
          </w:p>
        </w:tc>
        <w:tc>
          <w:tcPr>
            <w:shd w:val="clear" w:fill="orange"/>
            <w:noWrap/>
          </w:tcPr>
          <w:p>
            <w:pPr/>
            <w:r>
              <w:rPr/>
              <w:t xml:space="preserve">Küche / Bad
</w:t>
            </w:r>
          </w:p>
          <w:p>
            <w:pPr/>
            <w:r>
              <w:rPr/>
              <w:t xml:space="preserve">EG
</w:t>
            </w:r>
          </w:p>
          <w:p>
            <w:pPr/>
            <w:r>
              <w:rPr/>
              <w:t xml:space="preserve">Boden
</w:t>
            </w:r>
          </w:p>
        </w:tc>
        <w:tc>
          <w:tcPr>
            <w:shd w:val="clear" w:fill="orange"/>
            <w:noWrap/>
          </w:tcPr>
          <w:p>
            <w:pPr/>
            <w:r>
              <w:rPr/>
              <w:t xml:space="preserve">VM-11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Küche / Bad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Küche / Bad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Küche / Bad
</w:t>
            </w:r>
          </w:p>
          <w:p>
            <w:pPr/>
            <w:r>
              <w:rPr/>
              <w:t xml:space="preserve">EG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MaP-16</w:t>
            </w:r>
          </w:p>
        </w:tc>
        <w:tc>
          <w:tcPr>
            <w:shd w:val="clear" w:fill="red"/>
            <w:noWrap/>
          </w:tcPr>
          <w:p>
            <w:pPr/>
            <w:r>
              <w:rPr/>
              <w:t xml:space="preserve">WC / Gang
</w:t>
            </w:r>
          </w:p>
          <w:p>
            <w:pPr/>
            <w:r>
              <w:rPr/>
              <w:t xml:space="preserve">EG
</w:t>
            </w:r>
          </w:p>
          <w:p>
            <w:pPr/>
            <w:r>
              <w:rPr/>
              <w:t xml:space="preserve">Boden
</w:t>
            </w:r>
          </w:p>
        </w:tc>
        <w:tc>
          <w:tcPr>
            <w:shd w:val="clear" w:fill="red"/>
            <w:noWrap/>
          </w:tcPr>
          <w:p>
            <w:pPr/>
            <w:r>
              <w:rPr/>
              <w:t xml:space="preserve">VM-19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MaP-21</w:t>
            </w:r>
          </w:p>
        </w:tc>
        <w:tc>
          <w:tcPr>
            <w:shd w:val="clear" w:fill="orange"/>
            <w:noWrap/>
          </w:tcPr>
          <w:p>
            <w:pPr/>
            <w:r>
              <w:rPr/>
              <w:t xml:space="preserve">WC
</w:t>
            </w:r>
          </w:p>
          <w:p>
            <w:pPr/>
            <w:r>
              <w:rPr/>
              <w:t xml:space="preserve">OG
</w:t>
            </w:r>
          </w:p>
          <w:p>
            <w:pPr/>
            <w:r>
              <w:rPr/>
              <w:t xml:space="preserve">Boden
</w:t>
            </w:r>
          </w:p>
        </w:tc>
        <w:tc>
          <w:tcPr>
            <w:shd w:val="clear" w:fill="orange"/>
            <w:noWrap/>
          </w:tcPr>
          <w:p>
            <w:pPr/>
            <w:r>
              <w:rPr/>
              <w:t xml:space="preserve">VM-25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MaP-22</w:t>
            </w:r>
          </w:p>
        </w:tc>
        <w:tc>
          <w:tcPr>
            <w:shd w:val="clear" w:fill="orange"/>
            <w:noWrap/>
          </w:tcPr>
          <w:p>
            <w:pPr/>
            <w:r>
              <w:rPr/>
              <w:t xml:space="preserve">Gang
</w:t>
            </w:r>
          </w:p>
          <w:p>
            <w:pPr/>
            <w:r>
              <w:rPr/>
              <w:t xml:space="preserve">OG
</w:t>
            </w:r>
          </w:p>
          <w:p>
            <w:pPr/>
            <w:r>
              <w:rPr/>
              <w:t xml:space="preserve">Boden
</w:t>
            </w:r>
          </w:p>
        </w:tc>
        <w:tc>
          <w:tcPr>
            <w:shd w:val="clear" w:fill="orange"/>
            <w:noWrap/>
          </w:tcPr>
          <w:p>
            <w:pPr/>
            <w:r>
              <w:rPr/>
              <w:t xml:space="preserve">VM-26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green"/>
            <w:noWrap/>
          </w:tcPr>
          <w:p>
            <w:pPr/>
            <w:r>
              <w:rPr/>
              <w:t xml:space="preserve">MaP-23</w:t>
            </w:r>
          </w:p>
        </w:tc>
        <w:tc>
          <w:tcPr>
            <w:shd w:val="clear" w:fill="green"/>
            <w:noWrap/>
          </w:tcPr>
          <w:p>
            <w:pPr/>
            <w:r>
              <w:rPr/>
              <w:t xml:space="preserve">gesamtes Haus
</w:t>
            </w:r>
          </w:p>
          <w:p>
            <w:pPr/>
            <w:r>
              <w:rPr/>
              <w:t xml:space="preserve">UG - DG
</w:t>
            </w:r>
          </w:p>
          <w:p>
            <w:pPr/>
            <w:r>
              <w:rPr/>
              <w:t xml:space="preserve">Bodenschüttung
</w:t>
            </w:r>
          </w:p>
        </w:tc>
        <w:tc>
          <w:tcPr>
            <w:shd w:val="clear" w:fill="green"/>
            <w:noWrap/>
          </w:tcPr>
          <w:p>
            <w:pPr/>
            <w:r>
              <w:rPr/>
              <w:t xml:space="preserve">VM-27
</w:t>
            </w:r>
          </w:p>
          <w:p>
            <w:pPr/>
            <w:r>
              <w:rPr/>
              <w:t xml:space="preserve">Schlacke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0" o:title=""/>
                </v:shape>
              </w:pict>
              <w:t xml:space="preserve"/>
            </w:r>
          </w:p>
        </w:tc>
        <w:tc>
          <w:tcPr>
            <w:shd w:val="clear" w:fill="green"/>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MaP-24</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MaP-25</w:t>
            </w:r>
          </w:p>
        </w:tc>
        <w:tc>
          <w:tcPr>
            <w:shd w:val="clear" w:fill="red"/>
            <w:noWrap/>
          </w:tcPr>
          <w:p>
            <w:pPr/>
            <w:r>
              <w:rPr/>
              <w:t xml:space="preserve">Schlafzimmer
</w:t>
            </w:r>
          </w:p>
          <w:p>
            <w:pPr/>
            <w:r>
              <w:rPr/>
              <w:t xml:space="preserve">DG
</w:t>
            </w:r>
          </w:p>
          <w:p>
            <w:pPr/>
            <w:r>
              <w:rPr/>
              <w:t xml:space="preserve">Decke
</w:t>
            </w:r>
          </w:p>
        </w:tc>
        <w:tc>
          <w:tcPr>
            <w:shd w:val="clear" w:fill="red"/>
            <w:noWrap/>
          </w:tcPr>
          <w:p>
            <w:pPr/>
            <w:r>
              <w:rPr/>
              <w:t xml:space="preserve">VM-31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MaP-26</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VM-33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MaP-27</w:t>
            </w:r>
          </w:p>
        </w:tc>
        <w:tc>
          <w:tcPr>
            <w:shd w:val="clear" w:fill="red"/>
            <w:noWrap/>
          </w:tcPr>
          <w:p>
            <w:pPr/>
            <w:r>
              <w:rPr/>
              <w:t xml:space="preserve">Fassade
</w:t>
            </w:r>
          </w:p>
          <w:p>
            <w:pPr/>
            <w:r>
              <w:rPr/>
              <w:t xml:space="preserve">EG- DG Nr. 10
</w:t>
            </w:r>
          </w:p>
          <w:p>
            <w:pPr/>
            <w:r>
              <w:rPr/>
              <w:t xml:space="preserve">Wand
</w:t>
            </w:r>
          </w:p>
        </w:tc>
        <w:tc>
          <w:tcPr>
            <w:shd w:val="clear" w:fill="red"/>
            <w:noWrap/>
          </w:tcPr>
          <w:p>
            <w:pPr/>
            <w:r>
              <w:rPr/>
              <w:t xml:space="preserve">VM-34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MaP-28</w:t>
            </w:r>
          </w:p>
        </w:tc>
        <w:tc>
          <w:tcPr>
            <w:shd w:val="clear" w:fill="red"/>
            <w:noWrap/>
          </w:tcPr>
          <w:p>
            <w:pPr/>
            <w:r>
              <w:rPr/>
              <w:t xml:space="preserve">Waschküche / Treppenhaus
</w:t>
            </w:r>
          </w:p>
          <w:p>
            <w:pPr/>
            <w:r>
              <w:rPr/>
              <w:t xml:space="preserve">UG Nr. 10
</w:t>
            </w:r>
          </w:p>
          <w:p>
            <w:pPr/>
            <w:r>
              <w:rPr/>
              <w:t xml:space="preserve">Wand
</w:t>
            </w:r>
          </w:p>
        </w:tc>
        <w:tc>
          <w:tcPr>
            <w:shd w:val="clear" w:fill="red"/>
            <w:noWrap/>
          </w:tcPr>
          <w:p>
            <w:pPr/>
            <w:r>
              <w:rPr/>
              <w:t xml:space="preserve">VM-36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green"/>
            <w:noWrap/>
          </w:tcPr>
          <w:p>
            <w:pPr/>
            <w:r>
              <w:rPr/>
              <w:t xml:space="preserve">MaP-29</w:t>
            </w:r>
          </w:p>
        </w:tc>
        <w:tc>
          <w:tcPr>
            <w:shd w:val="clear" w:fill="green"/>
            <w:noWrap/>
          </w:tcPr>
          <w:p>
            <w:pPr/>
            <w:r>
              <w:rPr/>
              <w:t xml:space="preserve">Keller
</w:t>
            </w:r>
          </w:p>
          <w:p>
            <w:pPr/>
            <w:r>
              <w:rPr/>
              <w:t xml:space="preserve">UG Nr. 10
</w:t>
            </w:r>
          </w:p>
          <w:p>
            <w:pPr/>
            <w:r>
              <w:rPr/>
              <w:t xml:space="preserve">Rohrummantellung
</w:t>
            </w:r>
          </w:p>
        </w:tc>
        <w:tc>
          <w:tcPr>
            <w:shd w:val="clear" w:fill="green"/>
            <w:noWrap/>
          </w:tcPr>
          <w:p>
            <w:pPr/>
            <w:r>
              <w:rPr/>
              <w:t xml:space="preserve">VM-38
</w:t>
            </w:r>
          </w:p>
          <w:p>
            <w:pPr/>
            <w:r>
              <w:rPr/>
              <w:t xml:space="preserve">Rohrummantellung
</w:t>
            </w:r>
          </w:p>
          <w:p>
            <w:pPr/>
            <w:r>
              <w:rPr/>
              <w:t xml:space="preserve">Wasserrohr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2" o:title=""/>
                </v:shape>
              </w:pict>
              <w:t xml:space="preserve"/>
            </w:r>
          </w:p>
        </w:tc>
        <w:tc>
          <w:tcPr>
            <w:shd w:val="clear" w:fill="green"/>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MaP-30</w:t>
            </w:r>
          </w:p>
        </w:tc>
        <w:tc>
          <w:tcPr>
            <w:shd w:val="clear" w:fill="red"/>
            <w:noWrap/>
          </w:tcPr>
          <w:p>
            <w:pPr/>
            <w:r>
              <w:rPr/>
              <w:t xml:space="preserve">Treppenhaus / Gang
</w:t>
            </w:r>
          </w:p>
          <w:p>
            <w:pPr/>
            <w:r>
              <w:rPr/>
              <w:t xml:space="preserve">EG- DG Nr. 10
</w:t>
            </w:r>
          </w:p>
          <w:p>
            <w:pPr/>
            <w:r>
              <w:rPr/>
              <w:t xml:space="preserve">Wand
</w:t>
            </w:r>
          </w:p>
        </w:tc>
        <w:tc>
          <w:tcPr>
            <w:shd w:val="clear" w:fill="red"/>
            <w:noWrap/>
          </w:tcPr>
          <w:p>
            <w:pPr/>
            <w:r>
              <w:rPr/>
              <w:t xml:space="preserve">VM-39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MaP-31</w:t>
            </w:r>
          </w:p>
        </w:tc>
        <w:tc>
          <w:tcPr>
            <w:shd w:val="clear" w:fill="red"/>
            <w:noWrap/>
          </w:tcPr>
          <w:p>
            <w:pPr/>
            <w:r>
              <w:rPr/>
              <w:t xml:space="preserve">Treppenhaus / Gang
</w:t>
            </w:r>
          </w:p>
          <w:p>
            <w:pPr/>
            <w:r>
              <w:rPr/>
              <w:t xml:space="preserve">EG- DG Nr. 10
</w:t>
            </w:r>
          </w:p>
          <w:p>
            <w:pPr/>
            <w:r>
              <w:rPr/>
              <w:t xml:space="preserve">Decke
</w:t>
            </w:r>
          </w:p>
        </w:tc>
        <w:tc>
          <w:tcPr>
            <w:shd w:val="clear" w:fill="red"/>
            <w:noWrap/>
          </w:tcPr>
          <w:p>
            <w:pPr/>
            <w:r>
              <w:rPr/>
              <w:t xml:space="preserve">VM-40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MaP-32</w:t>
            </w:r>
          </w:p>
        </w:tc>
        <w:tc>
          <w:tcPr>
            <w:shd w:val="clear" w:fill="orange"/>
            <w:noWrap/>
          </w:tcPr>
          <w:p>
            <w:pPr/>
            <w:r>
              <w:rPr/>
              <w:t xml:space="preserve">Treppenhaus / Gang
</w:t>
            </w:r>
          </w:p>
          <w:p>
            <w:pPr/>
            <w:r>
              <w:rPr/>
              <w:t xml:space="preserve">EG- DG Nr. 10
</w:t>
            </w:r>
          </w:p>
          <w:p>
            <w:pPr/>
            <w:r>
              <w:rPr/>
              <w:t xml:space="preserve">Boden
</w:t>
            </w:r>
          </w:p>
        </w:tc>
        <w:tc>
          <w:tcPr>
            <w:shd w:val="clear" w:fill="orange"/>
            <w:noWrap/>
          </w:tcPr>
          <w:p>
            <w:pPr/>
            <w:r>
              <w:rPr/>
              <w:t xml:space="preserve">VM-41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MaP-33</w:t>
            </w:r>
          </w:p>
        </w:tc>
        <w:tc>
          <w:tcPr>
            <w:shd w:val="clear" w:fill="red"/>
            <w:noWrap/>
          </w:tcPr>
          <w:p>
            <w:pPr/>
            <w:r>
              <w:rPr/>
              <w:t xml:space="preserve">Küche / Bad
</w:t>
            </w:r>
          </w:p>
          <w:p>
            <w:pPr/>
            <w:r>
              <w:rPr/>
              <w:t xml:space="preserve">EG Nr. 10
</w:t>
            </w:r>
          </w:p>
          <w:p>
            <w:pPr/>
            <w:r>
              <w:rPr/>
              <w:t xml:space="preserve">Wand
</w:t>
            </w:r>
          </w:p>
        </w:tc>
        <w:tc>
          <w:tcPr>
            <w:shd w:val="clear" w:fill="red"/>
            <w:noWrap/>
          </w:tcPr>
          <w:p>
            <w:pPr/>
            <w:r>
              <w:rPr/>
              <w:t xml:space="preserve">VM-42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MaP-34</w:t>
            </w:r>
          </w:p>
        </w:tc>
        <w:tc>
          <w:tcPr>
            <w:shd w:val="clear" w:fill="red"/>
            <w:noWrap/>
          </w:tcPr>
          <w:p>
            <w:pPr/>
            <w:r>
              <w:rPr/>
              <w:t xml:space="preserve">Küche / Bad
</w:t>
            </w:r>
          </w:p>
          <w:p>
            <w:pPr/>
            <w:r>
              <w:rPr/>
              <w:t xml:space="preserve">EG Nr. 10
</w:t>
            </w:r>
          </w:p>
          <w:p>
            <w:pPr/>
            <w:r>
              <w:rPr/>
              <w:t xml:space="preserve">Decke
</w:t>
            </w:r>
          </w:p>
        </w:tc>
        <w:tc>
          <w:tcPr>
            <w:shd w:val="clear" w:fill="red"/>
            <w:noWrap/>
          </w:tcPr>
          <w:p>
            <w:pPr/>
            <w:r>
              <w:rPr/>
              <w:t xml:space="preserve">VM-43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MaP-35</w:t>
            </w:r>
          </w:p>
        </w:tc>
        <w:tc>
          <w:tcPr>
            <w:shd w:val="clear" w:fill="red"/>
            <w:noWrap/>
          </w:tcPr>
          <w:p>
            <w:pPr/>
            <w:r>
              <w:rPr/>
              <w:t xml:space="preserve">Bad
</w:t>
            </w:r>
          </w:p>
          <w:p>
            <w:pPr/>
            <w:r>
              <w:rPr/>
              <w:t xml:space="preserve">EG Nr. 10
</w:t>
            </w:r>
          </w:p>
          <w:p>
            <w:pPr/>
            <w:r>
              <w:rPr/>
              <w:t xml:space="preserve">Wand
</w:t>
            </w:r>
          </w:p>
        </w:tc>
        <w:tc>
          <w:tcPr>
            <w:shd w:val="clear" w:fill="red"/>
            <w:noWrap/>
          </w:tcPr>
          <w:p>
            <w:pPr/>
            <w:r>
              <w:rPr/>
              <w:t xml:space="preserve">VM-44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red"/>
            <w:noWrap/>
          </w:tcPr>
          <w:p>
            <w:pPr/>
            <w:r>
              <w:rPr/>
              <w:t xml:space="preserve">MaP-36</w:t>
            </w:r>
          </w:p>
        </w:tc>
        <w:tc>
          <w:tcPr>
            <w:shd w:val="clear" w:fill="red"/>
            <w:noWrap/>
          </w:tcPr>
          <w:p>
            <w:pPr/>
            <w:r>
              <w:rPr/>
              <w:t xml:space="preserve">Wohnzimmer
</w:t>
            </w:r>
          </w:p>
          <w:p>
            <w:pPr/>
            <w:r>
              <w:rPr/>
              <w:t xml:space="preserve">OG Nr. 10
</w:t>
            </w:r>
          </w:p>
          <w:p>
            <w:pPr/>
            <w:r>
              <w:rPr/>
              <w:t xml:space="preserve">Wand
</w:t>
            </w:r>
          </w:p>
        </w:tc>
        <w:tc>
          <w:tcPr>
            <w:shd w:val="clear" w:fill="red"/>
            <w:noWrap/>
          </w:tcPr>
          <w:p>
            <w:pPr/>
            <w:r>
              <w:rPr/>
              <w:t xml:space="preserve">VM-45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MaP-37</w:t>
            </w:r>
          </w:p>
        </w:tc>
        <w:tc>
          <w:tcPr>
            <w:shd w:val="clear" w:fill="red"/>
            <w:noWrap/>
          </w:tcPr>
          <w:p>
            <w:pPr/>
            <w:r>
              <w:rPr/>
              <w:t xml:space="preserve">Wohnzimmer
</w:t>
            </w:r>
          </w:p>
          <w:p>
            <w:pPr/>
            <w:r>
              <w:rPr/>
              <w:t xml:space="preserve">OG Nr. 10
</w:t>
            </w:r>
          </w:p>
          <w:p>
            <w:pPr/>
            <w:r>
              <w:rPr/>
              <w:t xml:space="preserve">Decke
</w:t>
            </w:r>
          </w:p>
        </w:tc>
        <w:tc>
          <w:tcPr>
            <w:shd w:val="clear" w:fill="red"/>
            <w:noWrap/>
          </w:tcPr>
          <w:p>
            <w:pPr/>
            <w:r>
              <w:rPr/>
              <w:t xml:space="preserve">VM-47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r>
        <w:trPr/>
        <w:tc>
          <w:tcPr>
            <w:shd w:val="clear" w:fill="orange"/>
            <w:noWrap/>
          </w:tcPr>
          <w:p>
            <w:pPr/>
            <w:r>
              <w:rPr/>
              <w:t xml:space="preserve">MaP-38</w:t>
            </w:r>
          </w:p>
        </w:tc>
        <w:tc>
          <w:tcPr>
            <w:shd w:val="clear" w:fill="orange"/>
            <w:noWrap/>
          </w:tcPr>
          <w:p>
            <w:pPr/>
            <w:r>
              <w:rPr/>
              <w:t xml:space="preserve">Schlafzimmer
</w:t>
            </w:r>
          </w:p>
          <w:p>
            <w:pPr/>
            <w:r>
              <w:rPr/>
              <w:t xml:space="preserve">OG Nr. 10
</w:t>
            </w:r>
          </w:p>
          <w:p>
            <w:pPr/>
            <w:r>
              <w:rPr/>
              <w:t xml:space="preserve">Boden
</w:t>
            </w:r>
          </w:p>
        </w:tc>
        <w:tc>
          <w:tcPr>
            <w:shd w:val="clear" w:fill="orange"/>
            <w:noWrap/>
          </w:tcPr>
          <w:p>
            <w:pPr/>
            <w:r>
              <w:rPr/>
              <w:t xml:space="preserve">VM-48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0" o:title=""/>
                </v:shape>
              </w:pict>
              <w:t xml:space="preserve"/>
            </w:r>
          </w:p>
        </w:tc>
        <w:tc>
          <w:tcPr>
            <w:shd w:val="clear" w:fill="orange"/>
            <w:noWrap/>
          </w:tcPr>
          <w:p>
            <w:pPr/>
            <w:r>
              <w:rPr/>
              <w:t xml:space="preserve"/>
              <w:pict>
                <v:shape type="#_x0000_t75" style="width:100px;height:150px" stroked="f" filled="f">
                  <v:imagedata r:id="rId101" o:title=""/>
                </v:shape>
              </w:pict>
              <w:t xml:space="preserve"/>
            </w:r>
          </w:p>
        </w:tc>
      </w:tr>
      <w:tr>
        <w:trPr/>
        <w:tc>
          <w:tcPr>
            <w:shd w:val="clear" w:fill="orange"/>
            <w:noWrap/>
          </w:tcPr>
          <w:p>
            <w:pPr/>
            <w:r>
              <w:rPr/>
              <w:t xml:space="preserve">MaP-39</w:t>
            </w:r>
          </w:p>
        </w:tc>
        <w:tc>
          <w:tcPr>
            <w:shd w:val="clear" w:fill="orange"/>
            <w:noWrap/>
          </w:tcPr>
          <w:p>
            <w:pPr/>
            <w:r>
              <w:rPr/>
              <w:t xml:space="preserve">Küche / Bad
</w:t>
            </w:r>
          </w:p>
          <w:p>
            <w:pPr/>
            <w:r>
              <w:rPr/>
              <w:t xml:space="preserve">OG Nr. 10
</w:t>
            </w:r>
          </w:p>
          <w:p>
            <w:pPr/>
            <w:r>
              <w:rPr/>
              <w:t xml:space="preserve">Boden
</w:t>
            </w:r>
          </w:p>
        </w:tc>
        <w:tc>
          <w:tcPr>
            <w:shd w:val="clear" w:fill="orange"/>
            <w:noWrap/>
          </w:tcPr>
          <w:p>
            <w:pPr/>
            <w:r>
              <w:rPr/>
              <w:t xml:space="preserve">VM-49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2" o:title=""/>
                </v:shape>
              </w:pict>
              <w:t xml:space="preserve"/>
            </w:r>
          </w:p>
        </w:tc>
        <w:tc>
          <w:tcPr>
            <w:shd w:val="clear" w:fill="orange"/>
            <w:noWrap/>
          </w:tcPr>
          <w:p>
            <w:pPr/>
            <w:r>
              <w:rPr/>
              <w:t xml:space="preserve"/>
              <w:pict>
                <v:shape type="#_x0000_t75" style="width:100px;height:150px" stroked="f" filled="f">
                  <v:imagedata r:id="rId103" o:title=""/>
                </v:shape>
              </w:pict>
              <w:t xml:space="preserve"/>
            </w:r>
          </w:p>
        </w:tc>
      </w:tr>
      <w:tr>
        <w:trPr/>
        <w:tc>
          <w:tcPr>
            <w:shd w:val="clear" w:fill="red"/>
            <w:noWrap/>
          </w:tcPr>
          <w:p>
            <w:pPr/>
            <w:r>
              <w:rPr/>
              <w:t xml:space="preserve">MaP-40</w:t>
            </w:r>
          </w:p>
        </w:tc>
        <w:tc>
          <w:tcPr>
            <w:shd w:val="clear" w:fill="red"/>
            <w:noWrap/>
          </w:tcPr>
          <w:p>
            <w:pPr/>
            <w:r>
              <w:rPr/>
              <w:t xml:space="preserve">Küche
</w:t>
            </w:r>
          </w:p>
          <w:p>
            <w:pPr/>
            <w:r>
              <w:rPr/>
              <w:t xml:space="preserve">OG Nr. 10
</w:t>
            </w:r>
          </w:p>
          <w:p>
            <w:pPr/>
            <w:r>
              <w:rPr/>
              <w:t xml:space="preserve">Wand
</w:t>
            </w:r>
          </w:p>
        </w:tc>
        <w:tc>
          <w:tcPr>
            <w:shd w:val="clear" w:fill="red"/>
            <w:noWrap/>
          </w:tcPr>
          <w:p>
            <w:pPr/>
            <w:r>
              <w:rPr/>
              <w:t xml:space="preserve">VM-50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4" o:title=""/>
                </v:shape>
              </w:pict>
              <w:t xml:space="preserve"/>
            </w:r>
          </w:p>
        </w:tc>
        <w:tc>
          <w:tcPr>
            <w:shd w:val="clear" w:fill="red"/>
            <w:noWrap/>
          </w:tcPr>
          <w:p>
            <w:pPr/>
            <w:r>
              <w:rPr/>
              <w:t xml:space="preserve"/>
              <w:pict>
                <v:shape type="#_x0000_t75" style="width:100px;height:150px" stroked="f" filled="f">
                  <v:imagedata r:id="rId105" o:title=""/>
                </v:shape>
              </w:pict>
              <w:t xml:space="preserve"/>
            </w:r>
          </w:p>
        </w:tc>
      </w:tr>
      <w:tr>
        <w:trPr/>
        <w:tc>
          <w:tcPr>
            <w:shd w:val="clear" w:fill="orange"/>
            <w:noWrap/>
          </w:tcPr>
          <w:p>
            <w:pPr/>
            <w:r>
              <w:rPr/>
              <w:t xml:space="preserve">MaP-41</w:t>
            </w:r>
          </w:p>
        </w:tc>
        <w:tc>
          <w:tcPr>
            <w:shd w:val="clear" w:fill="orange"/>
            <w:noWrap/>
          </w:tcPr>
          <w:p>
            <w:pPr/>
            <w:r>
              <w:rPr/>
              <w:t xml:space="preserve">Küche / Bad
</w:t>
            </w:r>
          </w:p>
          <w:p>
            <w:pPr/>
            <w:r>
              <w:rPr/>
              <w:t xml:space="preserve">OG Nr. 10
</w:t>
            </w:r>
          </w:p>
          <w:p>
            <w:pPr/>
            <w:r>
              <w:rPr/>
              <w:t xml:space="preserve">Boden
</w:t>
            </w:r>
          </w:p>
        </w:tc>
        <w:tc>
          <w:tcPr>
            <w:shd w:val="clear" w:fill="orange"/>
            <w:noWrap/>
          </w:tcPr>
          <w:p>
            <w:pPr/>
            <w:r>
              <w:rPr/>
              <w:t xml:space="preserve">VM-51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6" o:title=""/>
                </v:shape>
              </w:pict>
              <w:t xml:space="preserve"/>
            </w:r>
          </w:p>
        </w:tc>
        <w:tc>
          <w:tcPr>
            <w:shd w:val="clear" w:fill="orange"/>
            <w:noWrap/>
          </w:tcPr>
          <w:p>
            <w:pPr/>
            <w:r>
              <w:rPr/>
              <w:t xml:space="preserve"/>
              <w:pict>
                <v:shape type="#_x0000_t75" style="width:100px;height:150px" stroked="f" filled="f">
                  <v:imagedata r:id="rId107" o:title=""/>
                </v:shape>
              </w:pict>
              <w:t xml:space="preserve"/>
            </w:r>
          </w:p>
        </w:tc>
      </w:tr>
      <w:tr>
        <w:trPr/>
        <w:tc>
          <w:tcPr>
            <w:shd w:val="clear" w:fill="red"/>
            <w:noWrap/>
          </w:tcPr>
          <w:p>
            <w:pPr/>
            <w:r>
              <w:rPr/>
              <w:t xml:space="preserve">MaP-42</w:t>
            </w:r>
          </w:p>
        </w:tc>
        <w:tc>
          <w:tcPr>
            <w:shd w:val="clear" w:fill="red"/>
            <w:noWrap/>
          </w:tcPr>
          <w:p>
            <w:pPr/>
            <w:r>
              <w:rPr/>
              <w:t xml:space="preserve">Schlafzimmer
</w:t>
            </w:r>
          </w:p>
          <w:p>
            <w:pPr/>
            <w:r>
              <w:rPr/>
              <w:t xml:space="preserve">DG Nr. 10
</w:t>
            </w:r>
          </w:p>
          <w:p>
            <w:pPr/>
            <w:r>
              <w:rPr/>
              <w:t xml:space="preserve">Wand
</w:t>
            </w:r>
          </w:p>
        </w:tc>
        <w:tc>
          <w:tcPr>
            <w:shd w:val="clear" w:fill="red"/>
            <w:noWrap/>
          </w:tcPr>
          <w:p>
            <w:pPr/>
            <w:r>
              <w:rPr/>
              <w:t xml:space="preserve">VM-52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8" o:title=""/>
                </v:shape>
              </w:pict>
              <w:t xml:space="preserve"/>
            </w:r>
          </w:p>
        </w:tc>
        <w:tc>
          <w:tcPr>
            <w:shd w:val="clear" w:fill="red"/>
            <w:noWrap/>
          </w:tcPr>
          <w:p>
            <w:pPr/>
            <w:r>
              <w:rPr/>
              <w:t xml:space="preserve"/>
              <w:pict>
                <v:shape type="#_x0000_t75" style="width:100px;height:150px" stroked="f" filled="f">
                  <v:imagedata r:id="rId109" o:title=""/>
                </v:shape>
              </w:pict>
              <w:t xml:space="preserve"/>
            </w:r>
          </w:p>
        </w:tc>
      </w:tr>
      <w:tr>
        <w:trPr/>
        <w:tc>
          <w:tcPr>
            <w:shd w:val="clear" w:fill="red"/>
            <w:noWrap/>
          </w:tcPr>
          <w:p>
            <w:pPr/>
            <w:r>
              <w:rPr/>
              <w:t xml:space="preserve">MaP-43</w:t>
            </w:r>
          </w:p>
        </w:tc>
        <w:tc>
          <w:tcPr>
            <w:shd w:val="clear" w:fill="red"/>
            <w:noWrap/>
          </w:tcPr>
          <w:p>
            <w:pPr/>
            <w:r>
              <w:rPr/>
              <w:t xml:space="preserve">Schlafzimmer
</w:t>
            </w:r>
          </w:p>
          <w:p>
            <w:pPr/>
            <w:r>
              <w:rPr/>
              <w:t xml:space="preserve">DG Nr. 10
</w:t>
            </w:r>
          </w:p>
          <w:p>
            <w:pPr/>
            <w:r>
              <w:rPr/>
              <w:t xml:space="preserve">Decke
</w:t>
            </w:r>
          </w:p>
        </w:tc>
        <w:tc>
          <w:tcPr>
            <w:shd w:val="clear" w:fill="red"/>
            <w:noWrap/>
          </w:tcPr>
          <w:p>
            <w:pPr/>
            <w:r>
              <w:rPr/>
              <w:t xml:space="preserve">VM-53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0" o:title=""/>
                </v:shape>
              </w:pict>
              <w:t xml:space="preserve"/>
            </w:r>
          </w:p>
        </w:tc>
        <w:tc>
          <w:tcPr>
            <w:shd w:val="clear" w:fill="red"/>
            <w:noWrap/>
          </w:tcPr>
          <w:p>
            <w:pPr/>
            <w:r>
              <w:rPr/>
              <w:t xml:space="preserve"/>
              <w:pict>
                <v:shape type="#_x0000_t75" style="width:100px;height:150px" stroked="f" filled="f">
                  <v:imagedata r:id="rId111" o:title=""/>
                </v:shape>
              </w:pict>
              <w:t xml:space="preserve"/>
            </w:r>
          </w:p>
        </w:tc>
      </w:tr>
      <w:tr>
        <w:trPr/>
        <w:tc>
          <w:tcPr>
            <w:shd w:val="clear" w:fill="orange"/>
            <w:noWrap/>
          </w:tcPr>
          <w:p>
            <w:pPr/>
            <w:r>
              <w:rPr/>
              <w:t xml:space="preserve">MaP-44</w:t>
            </w:r>
          </w:p>
        </w:tc>
        <w:tc>
          <w:tcPr>
            <w:shd w:val="clear" w:fill="orange"/>
            <w:noWrap/>
          </w:tcPr>
          <w:p>
            <w:pPr/>
            <w:r>
              <w:rPr/>
              <w:t xml:space="preserve">WC
</w:t>
            </w:r>
          </w:p>
          <w:p>
            <w:pPr/>
            <w:r>
              <w:rPr/>
              <w:t xml:space="preserve">DG Nr. 10
</w:t>
            </w:r>
          </w:p>
          <w:p>
            <w:pPr/>
            <w:r>
              <w:rPr/>
              <w:t xml:space="preserve">Boden
</w:t>
            </w:r>
          </w:p>
        </w:tc>
        <w:tc>
          <w:tcPr>
            <w:shd w:val="clear" w:fill="orange"/>
            <w:noWrap/>
          </w:tcPr>
          <w:p>
            <w:pPr/>
            <w:r>
              <w:rPr/>
              <w:t xml:space="preserve">VM-54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2" o:title=""/>
                </v:shape>
              </w:pict>
              <w:t xml:space="preserve"/>
            </w:r>
          </w:p>
        </w:tc>
        <w:tc>
          <w:tcPr>
            <w:shd w:val="clear" w:fill="orange"/>
            <w:noWrap/>
          </w:tcPr>
          <w:p>
            <w:pPr/>
            <w:r>
              <w:rPr/>
              <w:t xml:space="preserve"/>
              <w:pict>
                <v:shape type="#_x0000_t75" style="width:100px;height:150px" stroked="f" filled="f">
                  <v:imagedata r:id="rId113" o:title=""/>
                </v:shape>
              </w:pict>
              <w:t xml:space="preserve"/>
            </w:r>
          </w:p>
        </w:tc>
      </w:tr>
      <w:tr>
        <w:trPr/>
        <w:tc>
          <w:tcPr>
            <w:shd w:val="clear" w:fill="red"/>
            <w:noWrap/>
          </w:tcPr>
          <w:p>
            <w:pPr/>
            <w:r>
              <w:rPr/>
              <w:t xml:space="preserve">MaP-45</w:t>
            </w:r>
          </w:p>
        </w:tc>
        <w:tc>
          <w:tcPr>
            <w:shd w:val="clear" w:fill="red"/>
            <w:noWrap/>
          </w:tcPr>
          <w:p>
            <w:pPr/>
            <w:r>
              <w:rPr/>
              <w:t xml:space="preserve">WC
</w:t>
            </w:r>
          </w:p>
          <w:p>
            <w:pPr/>
            <w:r>
              <w:rPr/>
              <w:t xml:space="preserve">DG Nr. 10
</w:t>
            </w:r>
          </w:p>
          <w:p>
            <w:pPr/>
            <w:r>
              <w:rPr/>
              <w:t xml:space="preserve">Wand
</w:t>
            </w:r>
          </w:p>
        </w:tc>
        <w:tc>
          <w:tcPr>
            <w:shd w:val="clear" w:fill="red"/>
            <w:noWrap/>
          </w:tcPr>
          <w:p>
            <w:pPr/>
            <w:r>
              <w:rPr/>
              <w:t xml:space="preserve">VM-55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4" o:title=""/>
                </v:shape>
              </w:pict>
              <w:t xml:space="preserve"/>
            </w:r>
          </w:p>
        </w:tc>
        <w:tc>
          <w:tcPr>
            <w:shd w:val="clear" w:fill="red"/>
            <w:noWrap/>
          </w:tcPr>
          <w:p>
            <w:pPr/>
            <w:r>
              <w:rPr/>
              <w:t xml:space="preserve"/>
              <w:pict>
                <v:shape type="#_x0000_t75" style="width:100px;height:150px" stroked="f" filled="f">
                  <v:imagedata r:id="rId115" o:title=""/>
                </v:shape>
              </w:pict>
              <w:t xml:space="preserve"/>
            </w:r>
          </w:p>
        </w:tc>
      </w:tr>
      <w:tr>
        <w:trPr/>
        <w:tc>
          <w:tcPr>
            <w:shd w:val="clear" w:fill="orange"/>
            <w:noWrap/>
          </w:tcPr>
          <w:p>
            <w:pPr/>
            <w:r>
              <w:rPr/>
              <w:t xml:space="preserve">VB-1</w:t>
            </w:r>
          </w:p>
        </w:tc>
        <w:tc>
          <w:tcPr>
            <w:shd w:val="clear" w:fill="orange"/>
            <w:noWrap/>
          </w:tcPr>
          <w:p>
            <w:pPr/>
            <w:r>
              <w:rPr/>
              <w:t xml:space="preserve">Keller
</w:t>
            </w:r>
          </w:p>
          <w:p>
            <w:pPr/>
            <w:r>
              <w:rPr/>
              <w:t xml:space="preserve">UG
</w:t>
            </w:r>
          </w:p>
          <w:p>
            <w:pPr/>
            <w:r>
              <w:rPr/>
              <w:t xml:space="preserve">Türblatt
</w:t>
            </w:r>
          </w:p>
        </w:tc>
        <w:tc>
          <w:tcPr>
            <w:shd w:val="clear" w:fill="orange"/>
            <w:noWrap/>
          </w:tcPr>
          <w:p>
            <w:pPr/>
            <w:r>
              <w:rPr/>
              <w:t xml:space="preserve">VM-5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6" o:title=""/>
                </v:shape>
              </w:pict>
              <w:t xml:space="preserve"/>
            </w:r>
          </w:p>
        </w:tc>
        <w:tc>
          <w:tcPr>
            <w:shd w:val="clear" w:fill="orange"/>
            <w:noWrap/>
          </w:tcPr>
          <w:p>
            <w:pPr/>
            <w:r>
              <w:rPr/>
              <w:t xml:space="preserve"/>
              <w:pict>
                <v:shape type="#_x0000_t75" style="width:100px;height:150px" stroked="f" filled="f">
                  <v:imagedata r:id="rId117"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8" o:title=""/>
                </v:shape>
              </w:pict>
              <w:t xml:space="preserve"/>
            </w:r>
          </w:p>
        </w:tc>
        <w:tc>
          <w:tcPr>
            <w:shd w:val="clear" w:fill="orange"/>
            <w:noWrap/>
          </w:tcPr>
          <w:p>
            <w:pPr/>
            <w:r>
              <w:rPr/>
              <w:t xml:space="preserve"/>
              <w:pict>
                <v:shape type="#_x0000_t75" style="width:100px;height:150px" stroked="f" filled="f">
                  <v:imagedata r:id="rId119" o:title=""/>
                </v:shape>
              </w:pict>
              <w:t xml:space="preserve"/>
            </w:r>
          </w:p>
        </w:tc>
      </w:tr>
      <w:tr>
        <w:trPr/>
        <w:tc>
          <w:tcPr>
            <w:shd w:val="clear" w:fill="red"/>
            <w:noWrap/>
          </w:tcPr>
          <w:p>
            <w:pPr/>
            <w:r>
              <w:rPr/>
              <w:t xml:space="preserve">VB-3</w:t>
            </w:r>
          </w:p>
        </w:tc>
        <w:tc>
          <w:tcPr>
            <w:shd w:val="clear" w:fill="red"/>
            <w:noWrap/>
          </w:tcPr>
          <w:p>
            <w:pPr/>
            <w:r>
              <w:rPr/>
              <w:t xml:space="preserve">Keller
</w:t>
            </w:r>
          </w:p>
          <w:p>
            <w:pPr/>
            <w:r>
              <w:rPr/>
              <w:t xml:space="preserve">UG
</w:t>
            </w:r>
          </w:p>
          <w:p>
            <w:pPr/>
            <w:r>
              <w:rPr/>
              <w:t xml:space="preserve">Elektrotableau
</w:t>
            </w:r>
          </w:p>
        </w:tc>
        <w:tc>
          <w:tcPr>
            <w:shd w:val="clear" w:fill="red"/>
            <w:noWrap/>
          </w:tcPr>
          <w:p>
            <w:pPr/>
            <w:r>
              <w:rPr/>
              <w:t xml:space="preserve">VM-7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0" o:title=""/>
                </v:shape>
              </w:pict>
              <w:t xml:space="preserve"/>
            </w:r>
          </w:p>
        </w:tc>
        <w:tc>
          <w:tcPr>
            <w:shd w:val="clear" w:fill="red"/>
            <w:noWrap/>
          </w:tcPr>
          <w:p>
            <w:pPr/>
            <w:r>
              <w:rPr/>
              <w:t xml:space="preserve"/>
              <w:pict>
                <v:shape type="#_x0000_t75" style="width:100px;height:150px" stroked="f" filled="f">
                  <v:imagedata r:id="rId121" o:title=""/>
                </v:shape>
              </w:pict>
              <w:t xml:space="preserve"/>
            </w:r>
          </w:p>
        </w:tc>
      </w:tr>
      <w:tr>
        <w:trPr/>
        <w:tc>
          <w:tcPr>
            <w:shd w:val="clear" w:fill="red"/>
            <w:noWrap/>
          </w:tcPr>
          <w:p>
            <w:pPr/>
            <w:r>
              <w:rPr/>
              <w:t xml:space="preserve">VB-4</w:t>
            </w:r>
          </w:p>
        </w:tc>
        <w:tc>
          <w:tcPr>
            <w:shd w:val="clear" w:fill="red"/>
            <w:noWrap/>
          </w:tcPr>
          <w:p>
            <w:pPr/>
            <w:r>
              <w:rPr/>
              <w:t xml:space="preserve">Treppenhaus / Gang
</w:t>
            </w:r>
          </w:p>
          <w:p>
            <w:pPr/>
            <w:r>
              <w:rPr/>
              <w:t xml:space="preserve">OG
</w:t>
            </w:r>
          </w:p>
          <w:p>
            <w:pPr/>
            <w:r>
              <w:rPr/>
              <w:t xml:space="preserve">Elektrotableau
</w:t>
            </w:r>
          </w:p>
        </w:tc>
        <w:tc>
          <w:tcPr>
            <w:shd w:val="clear" w:fill="red"/>
            <w:noWrap/>
          </w:tcPr>
          <w:p>
            <w:pPr/>
            <w:r>
              <w:rPr/>
              <w:t xml:space="preserve">VM-24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2" o:title=""/>
                </v:shape>
              </w:pict>
              <w:t xml:space="preserve"/>
            </w:r>
          </w:p>
        </w:tc>
        <w:tc>
          <w:tcPr>
            <w:shd w:val="clear" w:fill="red"/>
            <w:noWrap/>
          </w:tcPr>
          <w:p>
            <w:pPr/>
            <w:r>
              <w:rPr/>
              <w:t xml:space="preserve"/>
              <w:pict>
                <v:shape type="#_x0000_t75" style="width:100px;height:150px" stroked="f" filled="f">
                  <v:imagedata r:id="rId123" o:title=""/>
                </v:shape>
              </w:pict>
              <w:t xml:space="preserve"/>
            </w:r>
          </w:p>
        </w:tc>
      </w:tr>
      <w:tr>
        <w:trPr/>
        <w:tc>
          <w:tcPr>
            <w:shd w:val="clear" w:fill="orange"/>
            <w:noWrap/>
          </w:tcPr>
          <w:p>
            <w:pPr/>
            <w:r>
              <w:rPr/>
              <w:t xml:space="preserve">VB-5</w:t>
            </w:r>
          </w:p>
        </w:tc>
        <w:tc>
          <w:tcPr>
            <w:shd w:val="clear" w:fill="orange"/>
            <w:noWrap/>
          </w:tcPr>
          <w:p>
            <w:pPr/>
            <w:r>
              <w:rPr/>
              <w:t xml:space="preserve">Gang
</w:t>
            </w:r>
          </w:p>
          <w:p>
            <w:pPr/>
            <w:r>
              <w:rPr/>
              <w:t xml:space="preserve">OG
</w:t>
            </w:r>
          </w:p>
          <w:p>
            <w:pPr/>
            <w:r>
              <w:rPr/>
              <w:t xml:space="preserve">Wand
</w:t>
            </w:r>
          </w:p>
        </w:tc>
        <w:tc>
          <w:tcPr>
            <w:shd w:val="clear" w:fill="orange"/>
            <w:noWrap/>
          </w:tcPr>
          <w:p>
            <w:pPr/>
            <w:r>
              <w:rPr/>
              <w:t xml:space="preserve">VM-28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4" o:title=""/>
                </v:shape>
              </w:pict>
              <w:t xml:space="preserve"/>
            </w:r>
          </w:p>
        </w:tc>
        <w:tc>
          <w:tcPr>
            <w:shd w:val="clear" w:fill="orange"/>
            <w:noWrap/>
          </w:tcPr>
          <w:p>
            <w:pPr/>
            <w:r>
              <w:rPr/>
              <w:t xml:space="preserve"/>
              <w:pict>
                <v:shape type="#_x0000_t75" style="width:100px;height:150px" stroked="f" filled="f">
                  <v:imagedata r:id="rId125" o:title=""/>
                </v:shape>
              </w:pict>
              <w:t xml:space="preserve"/>
            </w:r>
          </w:p>
        </w:tc>
      </w:tr>
      <w:tr>
        <w:trPr/>
        <w:tc>
          <w:tcPr>
            <w:shd w:val="clear" w:fill="red"/>
            <w:noWrap/>
          </w:tcPr>
          <w:p>
            <w:pPr/>
            <w:r>
              <w:rPr/>
              <w:t xml:space="preserve">VB-6</w:t>
            </w:r>
          </w:p>
        </w:tc>
        <w:tc>
          <w:tcPr>
            <w:shd w:val="clear" w:fill="red"/>
            <w:noWrap/>
          </w:tcPr>
          <w:p>
            <w:pPr/>
            <w:r>
              <w:rPr/>
              <w:t xml:space="preserve">Gang
</w:t>
            </w:r>
          </w:p>
          <w:p>
            <w:pPr/>
            <w:r>
              <w:rPr/>
              <w:t xml:space="preserve">DG
</w:t>
            </w:r>
          </w:p>
          <w:p>
            <w:pPr/>
            <w:r>
              <w:rPr/>
              <w:t xml:space="preserve">Elektrotableau
</w:t>
            </w:r>
          </w:p>
        </w:tc>
        <w:tc>
          <w:tcPr>
            <w:shd w:val="clear" w:fill="red"/>
            <w:noWrap/>
          </w:tcPr>
          <w:p>
            <w:pPr/>
            <w:r>
              <w:rPr/>
              <w:t xml:space="preserve">VM-29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6" o:title=""/>
                </v:shape>
              </w:pict>
              <w:t xml:space="preserve"/>
            </w:r>
          </w:p>
        </w:tc>
        <w:tc>
          <w:tcPr>
            <w:shd w:val="clear" w:fill="red"/>
            <w:noWrap/>
          </w:tcPr>
          <w:p>
            <w:pPr/>
            <w:r>
              <w:rPr/>
              <w:t xml:space="preserve"/>
              <w:pict>
                <v:shape type="#_x0000_t75" style="width:100px;height:150px" stroked="f" filled="f">
                  <v:imagedata r:id="rId127" o:title=""/>
                </v:shape>
              </w:pict>
              <w:t xml:space="preserve"/>
            </w:r>
          </w:p>
        </w:tc>
      </w:tr>
      <w:tr>
        <w:trPr/>
        <w:tc>
          <w:tcPr>
            <w:shd w:val="clear" w:fill="orange"/>
            <w:noWrap/>
          </w:tcPr>
          <w:p>
            <w:pPr/>
            <w:r>
              <w:rPr/>
              <w:t xml:space="preserve">VB-7</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VM-32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8" o:title=""/>
                </v:shape>
              </w:pict>
              <w:t xml:space="preserve"/>
            </w:r>
          </w:p>
        </w:tc>
        <w:tc>
          <w:tcPr>
            <w:shd w:val="clear" w:fill="orange"/>
            <w:noWrap/>
          </w:tcPr>
          <w:p>
            <w:pPr/>
            <w:r>
              <w:rPr/>
              <w:t xml:space="preserve"/>
              <w:pict>
                <v:shape type="#_x0000_t75" style="width:100px;height:150px" stroked="f" filled="f">
                  <v:imagedata r:id="rId129" o:title=""/>
                </v:shape>
              </w:pict>
              <w:t xml:space="preserve"/>
            </w:r>
          </w:p>
        </w:tc>
      </w:tr>
      <w:tr>
        <w:trPr/>
        <w:tc>
          <w:tcPr>
            <w:shd w:val="clear" w:fill="red"/>
            <w:noWrap/>
          </w:tcPr>
          <w:p>
            <w:pPr/>
            <w:r>
              <w:rPr/>
              <w:t xml:space="preserve">VB-8</w:t>
            </w:r>
          </w:p>
        </w:tc>
        <w:tc>
          <w:tcPr>
            <w:shd w:val="clear" w:fill="red"/>
            <w:noWrap/>
          </w:tcPr>
          <w:p>
            <w:pPr/>
            <w:r>
              <w:rPr/>
              <w:t xml:space="preserve">Keller
</w:t>
            </w:r>
          </w:p>
          <w:p>
            <w:pPr/>
            <w:r>
              <w:rPr/>
              <w:t xml:space="preserve">UG Nr. 10
</w:t>
            </w:r>
          </w:p>
          <w:p>
            <w:pPr/>
            <w:r>
              <w:rPr/>
              <w:t xml:space="preserve">Elektrotableau
</w:t>
            </w:r>
          </w:p>
        </w:tc>
        <w:tc>
          <w:tcPr>
            <w:shd w:val="clear" w:fill="red"/>
            <w:noWrap/>
          </w:tcPr>
          <w:p>
            <w:pPr/>
            <w:r>
              <w:rPr/>
              <w:t xml:space="preserve">VM-35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0" o:title=""/>
                </v:shape>
              </w:pict>
              <w:t xml:space="preserve"/>
            </w:r>
          </w:p>
        </w:tc>
        <w:tc>
          <w:tcPr>
            <w:shd w:val="clear" w:fill="red"/>
            <w:noWrap/>
          </w:tcPr>
          <w:p>
            <w:pPr/>
            <w:r>
              <w:rPr/>
              <w:t xml:space="preserve"/>
              <w:pict>
                <v:shape type="#_x0000_t75" style="width:100px;height:150px" stroked="f" filled="f">
                  <v:imagedata r:id="rId131" o:title=""/>
                </v:shape>
              </w:pict>
              <w:t xml:space="preserve"/>
            </w:r>
          </w:p>
        </w:tc>
      </w:tr>
      <w:tr>
        <w:trPr/>
        <w:tc>
          <w:tcPr>
            <w:shd w:val="clear" w:fill="orange"/>
            <w:noWrap/>
          </w:tcPr>
          <w:p>
            <w:pPr/>
            <w:r>
              <w:rPr/>
              <w:t xml:space="preserve">VB-9</w:t>
            </w:r>
          </w:p>
        </w:tc>
        <w:tc>
          <w:tcPr>
            <w:shd w:val="clear" w:fill="orange"/>
            <w:noWrap/>
          </w:tcPr>
          <w:p>
            <w:pPr/>
            <w:r>
              <w:rPr/>
              <w:t xml:space="preserve">Keller
</w:t>
            </w:r>
          </w:p>
          <w:p>
            <w:pPr/>
            <w:r>
              <w:rPr/>
              <w:t xml:space="preserve">UG Nr. 10
</w:t>
            </w:r>
          </w:p>
          <w:p>
            <w:pPr/>
            <w:r>
              <w:rPr/>
              <w:t xml:space="preserve">Fallrohr
</w:t>
            </w:r>
          </w:p>
        </w:tc>
        <w:tc>
          <w:tcPr>
            <w:shd w:val="clear" w:fill="orange"/>
            <w:noWrap/>
          </w:tcPr>
          <w:p>
            <w:pPr/>
            <w:r>
              <w:rPr/>
              <w:t xml:space="preserve">VM-37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2" o:title=""/>
                </v:shape>
              </w:pict>
              <w:t xml:space="preserve"/>
            </w:r>
          </w:p>
        </w:tc>
        <w:tc>
          <w:tcPr>
            <w:shd w:val="clear" w:fill="orange"/>
            <w:noWrap/>
          </w:tcPr>
          <w:p>
            <w:pPr/>
            <w:r>
              <w:rPr/>
              <w:t xml:space="preserve"/>
              <w:pict>
                <v:shape type="#_x0000_t75" style="width:100px;height:150px" stroked="f" filled="f">
                  <v:imagedata r:id="rId133" o:title=""/>
                </v:shape>
              </w:pict>
              <w:t xml:space="preserve"/>
            </w:r>
          </w:p>
        </w:tc>
      </w:tr>
      <w:tr>
        <w:trPr/>
        <w:tc>
          <w:tcPr>
            <w:shd w:val="clear" w:fill="red"/>
            <w:noWrap/>
          </w:tcPr>
          <w:p>
            <w:pPr/>
            <w:r>
              <w:rPr/>
              <w:t xml:space="preserve">VB-10</w:t>
            </w:r>
          </w:p>
        </w:tc>
        <w:tc>
          <w:tcPr>
            <w:shd w:val="clear" w:fill="red"/>
            <w:noWrap/>
          </w:tcPr>
          <w:p>
            <w:pPr/>
            <w:r>
              <w:rPr/>
              <w:t xml:space="preserve">Gang
</w:t>
            </w:r>
          </w:p>
          <w:p>
            <w:pPr/>
            <w:r>
              <w:rPr/>
              <w:t xml:space="preserve">OG Nr. 10
</w:t>
            </w:r>
          </w:p>
          <w:p>
            <w:pPr/>
            <w:r>
              <w:rPr/>
              <w:t xml:space="preserve">Elektrotableau
</w:t>
            </w:r>
          </w:p>
        </w:tc>
        <w:tc>
          <w:tcPr>
            <w:shd w:val="clear" w:fill="red"/>
            <w:noWrap/>
          </w:tcPr>
          <w:p>
            <w:pPr/>
            <w:r>
              <w:rPr/>
              <w:t xml:space="preserve">VM-46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4" o:title=""/>
                </v:shape>
              </w:pict>
              <w:t xml:space="preserve"/>
            </w:r>
          </w:p>
        </w:tc>
        <w:tc>
          <w:tcPr>
            <w:shd w:val="clear" w:fill="red"/>
            <w:noWrap/>
          </w:tcPr>
          <w:p>
            <w:pPr/>
            <w:r>
              <w:rPr/>
              <w:t xml:space="preserve"/>
              <w:pict>
                <v:shape type="#_x0000_t75" style="width:100px;height:150px" stroked="f" filled="f">
                  <v:imagedata r:id="rId13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1" o:title=""/>
          </v:shape>
        </w:pict>
        <w:t/>
        <w:pict>
          <v:shape type="#_x0000_t75" style="width:1000px;height:706.96893366919px" stroked="f" filled="f">
            <v:imagedata r:id="rId22" o:title=""/>
          </v:shape>
        </w:pict>
        <w:t/>
      </w:r>
      <w:r w:rsidR="00431D24" w:rsidRPr="00FF365E">
        <w:rPr>
          <w:sz w:val="26"/>
          <w:szCs w:val="26"/>
        </w:rPr>
        <w:t/>
        <w:pict>
          <v:shape type="#_x0000_t75" style="width:1000px;height:706.96893366919px" stroked="f" filled="f">
            <v:imagedata r:id="rId23" o:title=""/>
          </v:shape>
        </w:pict>
        <w:t/>
      </w:r>
      <w:r w:rsidR="00122816" w:rsidRPr="00FF365E">
        <w:rPr>
          <w:sz w:val="26"/>
          <w:szCs w:val="26"/>
        </w:rPr>
        <w:t/>
        <w:pict>
          <v:shape type="#_x0000_t75" style="width:1000px;height:706.96893366919px" stroked="f" filled="f">
            <v:imagedata r:id="rId24" o:title=""/>
          </v:shape>
        </w:pict>
        <w:t/>
        <w:pict>
          <v:shape type="#_x0000_t75" style="width:1000px;height:706.96893366919px" stroked="f" filled="f">
            <v:imagedata r:id="rId25"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