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Sonnenstrasse 3, 9243 Jonschwil, SG,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892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Herrn Lechthaler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Herrn Lechthaler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07.11.2025 06:53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Faserzement aus dem Estrich, Dachgeschoss, an der Wand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Anschlagkitt
</w:t>
            </w:r>
          </w:p>
        </w:tc>
        <w:tc>
          <w:tcPr>
            <w:shd w:val="clear" w:fill="orange"/>
            <w:noWrap/>
          </w:tcPr>
          <w:p>
            <w:pPr/>
            <w:r>
              <w:rPr/>
              <w:t xml:space="preserve">VM-1
</w:t>
            </w:r>
          </w:p>
          <w:p>
            <w:pPr/>
            <w:r>
              <w:rPr/>
              <w:t xml:space="preserve">Anschlagkitt
</w:t>
            </w:r>
          </w:p>
          <w:p>
            <w:pPr/>
            <w:r>
              <w:rPr/>
              <w:t xml:space="preserve">Türrahmen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8" o:title=""/>
                </v:shape>
              </w:pict>
              <w:t xml:space="preserve"/>
            </w:r>
          </w:p>
        </w:tc>
        <w:tc>
          <w:tcPr>
            <w:shd w:val="clear" w:fill="orange"/>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Estrich
</w:t>
            </w:r>
          </w:p>
          <w:p>
            <w:pPr/>
            <w:r>
              <w:rPr/>
              <w:t xml:space="preserve">DG
</w:t>
            </w:r>
          </w:p>
          <w:p>
            <w:pPr/>
            <w:r>
              <w:rPr/>
              <w:t xml:space="preserve">Boden
</w:t>
            </w:r>
          </w:p>
        </w:tc>
        <w:tc>
          <w:tcPr>
            <w:shd w:val="clear" w:fill="green"/>
            <w:noWrap/>
          </w:tcPr>
          <w:p>
            <w:pPr/>
            <w:r>
              <w:rPr/>
              <w:t xml:space="preserve">VM-2
</w:t>
            </w:r>
          </w:p>
          <w:p>
            <w:pPr/>
            <w:r>
              <w:rPr/>
              <w:t xml:space="preserve">Abdichtungsbahn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orange"/>
            <w:noWrap/>
          </w:tcPr>
          <w:p>
            <w:pPr/>
            <w:r>
              <w:rPr/>
              <w:t xml:space="preserve">MaP-3</w:t>
            </w:r>
          </w:p>
        </w:tc>
        <w:tc>
          <w:tcPr>
            <w:shd w:val="clear" w:fill="orange"/>
            <w:noWrap/>
          </w:tcPr>
          <w:p>
            <w:pPr/>
            <w:r>
              <w:rPr/>
              <w:t xml:space="preserve">Estrich
</w:t>
            </w:r>
          </w:p>
          <w:p>
            <w:pPr/>
            <w:r>
              <w:rPr/>
              <w:t xml:space="preserve">DG
</w:t>
            </w:r>
          </w:p>
          <w:p>
            <w:pPr/>
            <w:r>
              <w:rPr/>
              <w:t xml:space="preserve">Wand
</w:t>
            </w:r>
          </w:p>
        </w:tc>
        <w:tc>
          <w:tcPr>
            <w:shd w:val="clear" w:fill="orange"/>
            <w:noWrap/>
          </w:tcPr>
          <w:p>
            <w:pPr/>
            <w:r>
              <w:rPr/>
              <w:t xml:space="preserve">VM-3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MaP-4</w:t>
            </w:r>
          </w:p>
        </w:tc>
        <w:tc>
          <w:tcPr>
            <w:shd w:val="clear" w:fill="orange"/>
            <w:noWrap/>
          </w:tcPr>
          <w:p>
            <w:pPr/>
            <w:r>
              <w:rPr/>
              <w:t xml:space="preserve">Estrich
</w:t>
            </w:r>
          </w:p>
          <w:p>
            <w:pPr/>
            <w:r>
              <w:rPr/>
              <w:t xml:space="preserve">DG
</w:t>
            </w:r>
          </w:p>
          <w:p>
            <w:pPr/>
            <w:r>
              <w:rPr/>
              <w:t xml:space="preserve">Dachgauben
</w:t>
            </w:r>
          </w:p>
        </w:tc>
        <w:tc>
          <w:tcPr>
            <w:shd w:val="clear" w:fill="orange"/>
            <w:noWrap/>
          </w:tcPr>
          <w:p>
            <w:pPr/>
            <w:r>
              <w:rPr/>
              <w:t xml:space="preserve">VM-4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MaP-5</w:t>
            </w:r>
          </w:p>
        </w:tc>
        <w:tc>
          <w:tcPr>
            <w:shd w:val="clear" w:fill="orange"/>
            <w:noWrap/>
          </w:tcPr>
          <w:p>
            <w:pPr/>
            <w:r>
              <w:rPr/>
              <w:t xml:space="preserve">Estrich
</w:t>
            </w:r>
          </w:p>
          <w:p>
            <w:pPr/>
            <w:r>
              <w:rPr/>
              <w:t xml:space="preserve">DG
</w:t>
            </w:r>
          </w:p>
          <w:p>
            <w:pPr/>
            <w:r>
              <w:rPr/>
              <w:t xml:space="preserve">Dachstuhl
</w:t>
            </w:r>
          </w:p>
        </w:tc>
        <w:tc>
          <w:tcPr>
            <w:shd w:val="clear" w:fill="orange"/>
            <w:noWrap/>
          </w:tcPr>
          <w:p>
            <w:pPr/>
            <w:r>
              <w:rPr/>
              <w:t xml:space="preserve">VM-5
</w:t>
            </w:r>
          </w:p>
          <w:p>
            <w:pPr/>
            <w:r>
              <w:rPr/>
              <w:t xml:space="preserve">Holzschutzmittel
</w:t>
            </w:r>
          </w:p>
          <w:p>
            <w:pPr/>
            <w:r>
              <w:rPr/>
              <w:t xml:space="preserve">Dachstuhl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Fallrohr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VB-2</w:t>
            </w:r>
          </w:p>
        </w:tc>
        <w:tc>
          <w:tcPr>
            <w:shd w:val="clear" w:fill="green"/>
            <w:noWrap/>
          </w:tcPr>
          <w:p>
            <w:pPr/>
            <w:r>
              <w:rPr/>
              <w:t xml:space="preserve">Estrich
</w:t>
            </w:r>
          </w:p>
          <w:p>
            <w:pPr/>
            <w:r>
              <w:rPr/>
              <w:t xml:space="preserve">DG
</w:t>
            </w:r>
          </w:p>
          <w:p>
            <w:pPr/>
            <w:r>
              <w:rPr/>
              <w:t xml:space="preserve">Boden
</w:t>
            </w:r>
          </w:p>
        </w:tc>
        <w:tc>
          <w:tcPr>
            <w:shd w:val="clear" w:fill="green"/>
            <w:noWrap/>
          </w:tcPr>
          <w:p>
            <w:pPr/>
            <w:r>
              <w:rPr/>
              <w:t xml:space="preserve">VM-7
</w:t>
            </w:r>
          </w:p>
          <w:p>
            <w:pPr/>
            <w:r>
              <w:rPr/>
              <w:t xml:space="preserve">EPS
</w:t>
            </w:r>
          </w:p>
          <w:p>
            <w:pPr/>
            <w:r>
              <w:rPr/>
              <w:t xml:space="preserve">Bodendämmung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