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Bergstrasse 3, Hittnau, Switzerland</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470</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Ambiente Küchen GmbH</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Ambiente Küchen GmbH</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02 September 2025</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sz w:val="24"/>
          <w:szCs w:val="24"/>
          <w:b w:val="1"/>
          <w:bCs w:val="1"/>
        </w:rPr>
        <w:t xml:space="preserve"/>
      </w:r>
      <w:r>
        <w:rPr>
          <w:sz w:val="24"/>
          <w:szCs w:val="24"/>
          <w:b w:val="1"/>
          <w:bCs w:val="1"/>
        </w:rPr>
        <w:t xml:space="preserve">Faserzement</w:t>
      </w:r>
      <w:r>
        <w:rPr>
          <w:sz w:val="24"/>
          <w:szCs w:val="24"/>
        </w:rPr>
        <w:t xml:space="preserve"/>
      </w:r>
      <w:br/>
      <w:r>
        <w:rPr>
          <w:sz w:val="24"/>
          <w:szCs w:val="24"/>
        </w:rPr>
        <w:t xml:space="preserve"/>
      </w:r>
      <w:br/>
      <w:r>
        <w:rPr>
          <w:sz w:val="24"/>
          <w:szCs w:val="24"/>
        </w:rPr>
        <w:t xml:space="preserve">Faserzement aus Map 17 kann durch instruierte Handwerker unter Einhaltung der Richtlinien 33031 rückgebaut werden und ist mit dem LVA Code 17 06 98NK in einer Deponie Typ B zu entsorgen. Die Probe wurde an einem Gebäude auf Ebene 1 im Raum 3 entnommen, wo es als Baumaterial eingesetzt wurde.</w:t>
      </w:r>
      <w:br/>
      <w:r>
        <w:rPr>
          <w:sz w:val="24"/>
          <w:szCs w:val="24"/>
        </w:rPr>
        <w:t xml:space="preserve"/>
      </w:r>
      <w:br/>
      <w:r>
        <w:rPr>
          <w:sz w:val="24"/>
          <w:szCs w:val="24"/>
          <w:b w:val="1"/>
          <w:bCs w:val="1"/>
        </w:rPr>
        <w:t xml:space="preserve"/>
      </w:r>
      <w:r>
        <w:rPr>
          <w:sz w:val="24"/>
          <w:szCs w:val="24"/>
          <w:b w:val="1"/>
          <w:bCs w:val="1"/>
        </w:rPr>
        <w:t xml:space="preserve">Kunststoff</w:t>
      </w:r>
      <w:r>
        <w:rPr>
          <w:sz w:val="24"/>
          <w:szCs w:val="24"/>
        </w:rPr>
        <w:t xml:space="preserve"/>
      </w:r>
      <w:br/>
      <w:r>
        <w:rPr>
          <w:sz w:val="24"/>
          <w:szCs w:val="24"/>
        </w:rPr>
        <w:t xml:space="preserve"/>
      </w:r>
      <w:br/>
      <w:r>
        <w:rPr>
          <w:sz w:val="24"/>
          <w:szCs w:val="24"/>
        </w:rPr>
        <w:t xml:space="preserve">Kunststoff aus Map 25 erfordert die Sanierung durch Schadstoffsanierer, dabei müssen die Richtlinien 44044 beachtet werden. Die Entsorgung erfolgt mit dem LVA Code 20 01 39NK, die Müllmenge entspricht Typ A der Deponieklassifikation.</w:t>
      </w:r>
      <w:br/>
      <w:r>
        <w:rPr>
          <w:sz w:val="24"/>
          <w:szCs w:val="24"/>
        </w:rPr>
        <w:t xml:space="preserve"/>
      </w:r>
      <w:br/>
      <w:r>
        <w:rPr>
          <w:sz w:val="24"/>
          <w:szCs w:val="24"/>
          <w:b w:val="1"/>
          <w:bCs w:val="1"/>
        </w:rPr>
        <w:t xml:space="preserve"/>
      </w:r>
      <w:r>
        <w:rPr>
          <w:sz w:val="24"/>
          <w:szCs w:val="24"/>
          <w:b w:val="1"/>
          <w:bCs w:val="1"/>
        </w:rPr>
        <w:t xml:space="preserve">Glas</w:t>
      </w:r>
      <w:r>
        <w:rPr>
          <w:sz w:val="24"/>
          <w:szCs w:val="24"/>
        </w:rPr>
        <w:t xml:space="preserve"/>
      </w:r>
      <w:br/>
      <w:r>
        <w:rPr>
          <w:sz w:val="24"/>
          <w:szCs w:val="24"/>
        </w:rPr>
        <w:t xml:space="preserve"/>
      </w:r>
      <w:br/>
      <w:r>
        <w:rPr>
          <w:sz w:val="24"/>
          <w:szCs w:val="24"/>
        </w:rPr>
        <w:t xml:space="preserve">Glas aus Map 32 muss gemäss den Richtlinien 23265 von instruierter Handwerker rückgebaut werden. Die Entsorgung erfolgt als Deponie Typ D mit LVA Code 17 02 02NK. Das Glas wurde im Obergeschoss eines Wohnhauses verarbeitet.</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orange"/>
            <w:noWrap/>
          </w:tcPr>
          <w:p>
            <w:pPr/>
            <w:r>
              <w:rPr/>
              <w:t xml:space="preserve">MaP-1</w:t>
            </w:r>
          </w:p>
        </w:tc>
        <w:tc>
          <w:tcPr>
            <w:shd w:val="clear" w:fill="orange"/>
            <w:noWrap/>
          </w:tcPr>
          <w:p>
            <w:pPr/>
            <w:r>
              <w:rPr/>
              <w:t xml:space="preserve">Ganzes Haus
</w:t>
            </w:r>
          </w:p>
          <w:p>
            <w:pPr/>
            <w:r>
              <w:rPr/>
              <w:t xml:space="preserve">EG- DG
</w:t>
            </w:r>
          </w:p>
          <w:p>
            <w:pPr/>
            <w:r>
              <w:rPr/>
              <w:t xml:space="preserve">Anschlagkitt
</w:t>
            </w:r>
          </w:p>
        </w:tc>
        <w:tc>
          <w:tcPr>
            <w:shd w:val="clear" w:fill="orange"/>
            <w:noWrap/>
          </w:tcPr>
          <w:p>
            <w:pPr/>
            <w:r>
              <w:rPr/>
              <w:t xml:space="preserve">VM-1
</w:t>
            </w:r>
          </w:p>
          <w:p>
            <w:pPr/>
            <w:r>
              <w:rPr/>
              <w:t xml:space="preserve">Anschlagkitt
</w:t>
            </w:r>
          </w:p>
          <w:p>
            <w:pPr/>
            <w:r>
              <w:rPr/>
              <w:t xml:space="preserve">Fensterrahmen
</w:t>
            </w:r>
          </w:p>
        </w:tc>
        <w:tc>
          <w:tcPr>
            <w:shd w:val="clear" w:fill="orange"/>
            <w:noWrap/>
          </w:tcPr>
          <w:p>
            <w:pPr/>
            <w:r>
              <w:rPr/>
              <w:t xml:space="preserve"/>
            </w:r>
          </w:p>
        </w:tc>
        <w:tc>
          <w:tcPr>
            <w:shd w:val="clear" w:fill="orange"/>
            <w:noWrap/>
          </w:tcPr>
          <w:p>
            <w:pPr/>
            <w:r>
              <w:rPr/>
              <w:t xml:space="preserve"/>
              <w:pict>
                <v:shape type="#_x0000_t75" style="width:100px;height:150px" stroked="f" filled="f">
                  <v:imagedata r:id="rId17" o:title=""/>
                </v:shape>
              </w:pict>
              <w:t xml:space="preserve"/>
            </w:r>
          </w:p>
        </w:tc>
        <w:tc>
          <w:tcPr>
            <w:shd w:val="clear" w:fill="orange"/>
            <w:noWrap/>
          </w:tcPr>
          <w:p>
            <w:pPr/>
            <w:r>
              <w:rPr/>
              <w:t xml:space="preserve"/>
              <w:pict>
                <v:shape type="#_x0000_t75" style="width:100px;height:150px" stroked="f" filled="f">
                  <v:imagedata r:id="rId18" o:title=""/>
                </v:shape>
              </w:pict>
              <w:t xml:space="preserve"/>
            </w:r>
          </w:p>
        </w:tc>
      </w:tr>
      <w:tr>
        <w:trPr/>
        <w:tc>
          <w:tcPr>
            <w:shd w:val="clear" w:fill="red"/>
            <w:noWrap/>
          </w:tcPr>
          <w:p>
            <w:pPr/>
            <w:r>
              <w:rPr/>
              <w:t xml:space="preserve">MaP-2</w:t>
            </w:r>
          </w:p>
        </w:tc>
        <w:tc>
          <w:tcPr>
            <w:shd w:val="clear" w:fill="red"/>
            <w:noWrap/>
          </w:tcPr>
          <w:p>
            <w:pPr/>
            <w:r>
              <w:rPr/>
              <w:t xml:space="preserve">Schlafzimmer
</w:t>
            </w:r>
          </w:p>
          <w:p>
            <w:pPr/>
            <w:r>
              <w:rPr/>
              <w:t xml:space="preserve">1.OG
</w:t>
            </w:r>
          </w:p>
          <w:p>
            <w:pPr/>
            <w:r>
              <w:rPr/>
              <w:t xml:space="preserve">Wand
</w:t>
            </w:r>
          </w:p>
        </w:tc>
        <w:tc>
          <w:tcPr>
            <w:shd w:val="clear" w:fill="red"/>
            <w:noWrap/>
          </w:tcPr>
          <w:p>
            <w:pPr/>
            <w:r>
              <w:rPr/>
              <w:t xml:space="preserve">VM-2
</w:t>
            </w:r>
          </w:p>
          <w:p>
            <w:pPr/>
            <w:r>
              <w:rPr/>
              <w:t xml:space="preserve">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9" o:title=""/>
                </v:shape>
              </w:pict>
              <w:t xml:space="preserve"/>
            </w:r>
          </w:p>
        </w:tc>
        <w:tc>
          <w:tcPr>
            <w:shd w:val="clear" w:fill="red"/>
            <w:noWrap/>
          </w:tcPr>
          <w:p>
            <w:pPr/>
            <w:r>
              <w:rPr/>
              <w:t xml:space="preserve"/>
              <w:pict>
                <v:shape type="#_x0000_t75" style="width:100px;height:150px" stroked="f" filled="f">
                  <v:imagedata r:id="rId20" o:title=""/>
                </v:shape>
              </w:pict>
              <w:t xml:space="preserve"/>
            </w:r>
          </w:p>
        </w:tc>
      </w:tr>
      <w:tr>
        <w:trPr/>
        <w:tc>
          <w:tcPr>
            <w:shd w:val="clear" w:fill="orange"/>
            <w:noWrap/>
          </w:tcPr>
          <w:p>
            <w:pPr/>
            <w:r>
              <w:rPr/>
              <w:t xml:space="preserve">MaP-3</w:t>
            </w:r>
          </w:p>
        </w:tc>
        <w:tc>
          <w:tcPr>
            <w:shd w:val="clear" w:fill="orange"/>
            <w:noWrap/>
          </w:tcPr>
          <w:p>
            <w:pPr/>
            <w:r>
              <w:rPr/>
              <w:t xml:space="preserve">Ganzes Haus Typ 2
</w:t>
            </w:r>
          </w:p>
          <w:p>
            <w:pPr/>
            <w:r>
              <w:rPr/>
              <w:t xml:space="preserve">EG- DG
</w:t>
            </w:r>
          </w:p>
          <w:p>
            <w:pPr/>
            <w:r>
              <w:rPr/>
              <w:t xml:space="preserve">Fensterkitt
</w:t>
            </w:r>
          </w:p>
        </w:tc>
        <w:tc>
          <w:tcPr>
            <w:shd w:val="clear" w:fill="orange"/>
            <w:noWrap/>
          </w:tcPr>
          <w:p>
            <w:pPr/>
            <w:r>
              <w:rPr/>
              <w:t xml:space="preserve">VM-3
</w:t>
            </w:r>
          </w:p>
          <w:p>
            <w:pPr/>
            <w:r>
              <w:rPr/>
              <w:t xml:space="preserve">Fensterkitt
</w:t>
            </w:r>
          </w:p>
          <w:p>
            <w:pPr/>
            <w:r>
              <w:rPr/>
              <w:t xml:space="preserve">Fensterflügel
</w:t>
            </w:r>
          </w:p>
        </w:tc>
        <w:tc>
          <w:tcPr>
            <w:shd w:val="clear" w:fill="orange"/>
            <w:noWrap/>
          </w:tcPr>
          <w:p>
            <w:pPr/>
            <w:r>
              <w:rPr/>
              <w:t xml:space="preserve"/>
            </w:r>
          </w:p>
        </w:tc>
        <w:tc>
          <w:tcPr>
            <w:shd w:val="clear" w:fill="orange"/>
            <w:noWrap/>
          </w:tcPr>
          <w:p>
            <w:pPr/>
            <w:r>
              <w:rPr/>
              <w:t xml:space="preserve"/>
              <w:pict>
                <v:shape type="#_x0000_t75" style="width:100px;height:150px" stroked="f" filled="f">
                  <v:imagedata r:id="rId21" o:title=""/>
                </v:shape>
              </w:pict>
              <w:t xml:space="preserve"/>
            </w:r>
          </w:p>
        </w:tc>
        <w:tc>
          <w:tcPr>
            <w:shd w:val="clear" w:fill="orange"/>
            <w:noWrap/>
          </w:tcPr>
          <w:p>
            <w:pPr/>
            <w:r>
              <w:rPr/>
              <w:t xml:space="preserve"/>
              <w:pict>
                <v:shape type="#_x0000_t75" style="width:100px;height:150px" stroked="f" filled="f">
                  <v:imagedata r:id="rId22" o:title=""/>
                </v:shape>
              </w:pict>
              <w:t xml:space="preserve"/>
            </w:r>
          </w:p>
        </w:tc>
      </w:tr>
      <w:tr>
        <w:trPr/>
        <w:tc>
          <w:tcPr>
            <w:shd w:val="clear" w:fill="orange"/>
            <w:noWrap/>
          </w:tcPr>
          <w:p>
            <w:pPr/>
            <w:r>
              <w:rPr/>
              <w:t xml:space="preserve">MaP-4</w:t>
            </w:r>
          </w:p>
        </w:tc>
        <w:tc>
          <w:tcPr>
            <w:shd w:val="clear" w:fill="orange"/>
            <w:noWrap/>
          </w:tcPr>
          <w:p>
            <w:pPr/>
            <w:r>
              <w:rPr/>
              <w:t xml:space="preserve">Ganzes Haus Typ 1
</w:t>
            </w:r>
          </w:p>
          <w:p>
            <w:pPr/>
            <w:r>
              <w:rPr/>
              <w:t xml:space="preserve">EG- DG
</w:t>
            </w:r>
          </w:p>
          <w:p>
            <w:pPr/>
            <w:r>
              <w:rPr/>
              <w:t xml:space="preserve">Fensterkitt
</w:t>
            </w:r>
          </w:p>
        </w:tc>
        <w:tc>
          <w:tcPr>
            <w:shd w:val="clear" w:fill="orange"/>
            <w:noWrap/>
          </w:tcPr>
          <w:p>
            <w:pPr/>
            <w:r>
              <w:rPr/>
              <w:t xml:space="preserve">VM-4
</w:t>
            </w:r>
          </w:p>
          <w:p>
            <w:pPr/>
            <w:r>
              <w:rPr/>
              <w:t xml:space="preserve">Fensterkitt
</w:t>
            </w:r>
          </w:p>
          <w:p>
            <w:pPr/>
            <w:r>
              <w:rPr/>
              <w:t xml:space="preserve">Fensterflügel
</w:t>
            </w:r>
          </w:p>
        </w:tc>
        <w:tc>
          <w:tcPr>
            <w:shd w:val="clear" w:fill="orange"/>
            <w:noWrap/>
          </w:tcPr>
          <w:p>
            <w:pPr/>
            <w:r>
              <w:rPr/>
              <w:t xml:space="preserve"/>
            </w:r>
          </w:p>
        </w:tc>
        <w:tc>
          <w:tcPr>
            <w:shd w:val="clear" w:fill="orange"/>
            <w:noWrap/>
          </w:tcPr>
          <w:p>
            <w:pPr/>
            <w:r>
              <w:rPr/>
              <w:t xml:space="preserve"/>
              <w:pict>
                <v:shape type="#_x0000_t75" style="width:100px;height:150px" stroked="f" filled="f">
                  <v:imagedata r:id="rId23" o:title=""/>
                </v:shape>
              </w:pict>
              <w:t xml:space="preserve"/>
            </w:r>
          </w:p>
        </w:tc>
        <w:tc>
          <w:tcPr>
            <w:shd w:val="clear" w:fill="orange"/>
            <w:noWrap/>
          </w:tcPr>
          <w:p>
            <w:pPr/>
            <w:r>
              <w:rPr/>
              <w:t xml:space="preserve"/>
              <w:pict>
                <v:shape type="#_x0000_t75" style="width:100px;height:150px" stroked="f" filled="f">
                  <v:imagedata r:id="rId24"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