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396</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406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Zhiyu Feng</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DN406</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Zhiyu Feng</w:t>
            </w:r>
            <w:bookmarkEnd w:id="12"/>
            <w:r w:rsidRPr="00FF365E">
              <w:rPr>
                <w:sz w:val="24"/>
                <w:szCs w:val="24"/>
                <w:lang w:val="en-GB"/>
              </w:rPr>
              <w:t xml:space="preserve"> </w:t>
            </w:r>
            <w:bookmarkStart w:id="13" w:name="OLE_LINK13"/>
            <w:r w:rsidRPr="00FF365E">
              <w:rPr>
                <w:sz w:val="24"/>
                <w:szCs w:val="24"/>
                <w:lang w:val="en-GB"/>
              </w:rPr>
              <w:t xml:space="preserve">DN406</w:t>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14 October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Küche
</w:t>
            </w:r>
          </w:p>
          <w:p>
            <w:pPr/>
            <w:r>
              <w:rPr/>
              <w:t xml:space="preserve">3. 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w:t>
            </w:r>
          </w:p>
        </w:tc>
        <w:tc>
          <w:tcPr>
            <w:noWrap/>
          </w:tcPr>
          <w:p>
            <w:pPr/>
            <w:r>
              <w:rPr/>
              <w:t xml:space="preserve">Küche
</w:t>
            </w:r>
          </w:p>
          <w:p>
            <w:pPr/>
            <w:r>
              <w:rPr/>
              <w:t xml:space="preserve">3. OG
</w:t>
            </w:r>
          </w:p>
          <w:p>
            <w:pPr/>
            <w:r>
              <w:rPr/>
              <w:t xml:space="preserve">Decke
</w:t>
            </w:r>
          </w:p>
        </w:tc>
        <w:tc>
          <w:tcPr>
            <w:noWrap/>
          </w:tcPr>
          <w:p>
            <w:pPr/>
            <w:r>
              <w:rPr/>
              <w:t xml:space="preserve">Decke</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MaP-5</w:t>
            </w:r>
          </w:p>
        </w:tc>
        <w:tc>
          <w:tcPr>
            <w:noWrap/>
          </w:tcPr>
          <w:p>
            <w:pPr/>
            <w:r>
              <w:rPr/>
              <w:t xml:space="preserve">Bad / WC
</w:t>
            </w:r>
          </w:p>
          <w:p>
            <w:pPr/>
            <w:r>
              <w:rPr/>
              <w:t xml:space="preserve">3. 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w:t>
            </w:r>
          </w:p>
        </w:tc>
        <w:tc>
          <w:tcPr>
            <w:noWrap/>
          </w:tcPr>
          <w:p>
            <w:pPr/>
            <w:r>
              <w:rPr/>
              <w:t xml:space="preserve">Bad / WC
</w:t>
            </w:r>
          </w:p>
          <w:p>
            <w:pPr/>
            <w:r>
              <w:rPr/>
              <w:t xml:space="preserve">3. OG
</w:t>
            </w:r>
          </w:p>
          <w:p>
            <w:pPr/>
            <w:r>
              <w:rPr/>
              <w:t xml:space="preserve">Decke
</w:t>
            </w:r>
          </w:p>
        </w:tc>
        <w:tc>
          <w:tcPr>
            <w:noWrap/>
          </w:tcPr>
          <w:p>
            <w:pPr/>
            <w:r>
              <w:rPr/>
              <w:t xml:space="preserve">Decke</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MaP-10</w:t>
            </w:r>
          </w:p>
        </w:tc>
        <w:tc>
          <w:tcPr>
            <w:noWrap/>
          </w:tcPr>
          <w:p>
            <w:pPr/>
            <w:r>
              <w:rPr/>
              <w:t xml:space="preserve">Schlafzimmer
</w:t>
            </w:r>
          </w:p>
          <w:p>
            <w:pPr/>
            <w:r>
              <w:rPr/>
              <w:t xml:space="preserve">3. OG
</w:t>
            </w:r>
          </w:p>
          <w:p>
            <w:pPr/>
            <w:r>
              <w:rPr/>
              <w:t xml:space="preserve">Decke
</w:t>
            </w:r>
          </w:p>
        </w:tc>
        <w:tc>
          <w:tcPr>
            <w:noWrap/>
          </w:tcPr>
          <w:p>
            <w:pPr/>
            <w:r>
              <w:rPr/>
              <w:t xml:space="preserve">Decke</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MaP-12</w:t>
            </w:r>
          </w:p>
        </w:tc>
        <w:tc>
          <w:tcPr>
            <w:noWrap/>
          </w:tcPr>
          <w:p>
            <w:pPr/>
            <w:r>
              <w:rPr/>
              <w:t xml:space="preserve">Wohnzimmer / Gang
</w:t>
            </w:r>
          </w:p>
          <w:p>
            <w:pPr/>
            <w:r>
              <w:rPr/>
              <w:t xml:space="preserve">3. OG
</w:t>
            </w:r>
          </w:p>
          <w:p>
            <w:pPr/>
            <w:r>
              <w:rPr/>
              <w:t xml:space="preserve">Decke
</w:t>
            </w:r>
          </w:p>
        </w:tc>
        <w:tc>
          <w:tcPr>
            <w:noWrap/>
          </w:tcPr>
          <w:p>
            <w:pPr/>
            <w:r>
              <w:rPr/>
              <w:t xml:space="preserve">Decke</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Wohnzimmer
</w:t>
            </w:r>
          </w:p>
          <w:p>
            <w:pPr/>
            <w:r>
              <w:rPr/>
              <w:t xml:space="preserve">3. OG
</w:t>
            </w:r>
          </w:p>
          <w:p>
            <w:pPr/>
            <w:r>
              <w:rPr/>
              <w:t xml:space="preserve">Cheminée
</w:t>
            </w:r>
          </w:p>
        </w:tc>
        <w:tc>
          <w:tcPr>
            <w:noWrap/>
          </w:tcPr>
          <w:p>
            <w:pPr/>
            <w:r>
              <w:rPr/>
              <w:t xml:space="preserve">Cheminée</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Plattenkleber</w:t>
            </w:r>
          </w:p>
        </w:tc>
        <w:tc>
          <w:tcPr>
            <w:noWrap/>
          </w:tcPr>
          <w:p>
            <w:pPr/>
            <w:r>
              <w:rPr/>
              <w:t xml:space="preserve">4m²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w:t>
            </w:r>
          </w:p>
        </w:tc>
        <w:tc>
          <w:tcPr>
            <w:noWrap/>
          </w:tcPr>
          <w:p>
            <w:pPr/>
            <w:r>
              <w:rPr/>
              <w:t xml:space="preserve">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MaP-5</w:t>
            </w:r>
          </w:p>
        </w:tc>
        <w:tc>
          <w:tcPr>
            <w:noWrap/>
          </w:tcPr>
          <w:p>
            <w:pPr/>
            <w:r>
              <w:rPr/>
              <w:t xml:space="preserve">Plattenkleber</w:t>
            </w:r>
          </w:p>
        </w:tc>
        <w:tc>
          <w:tcPr>
            <w:noWrap/>
          </w:tcPr>
          <w:p>
            <w:pPr/>
            <w:r>
              <w:rPr/>
              <w:t xml:space="preserve">17m²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w:t>
            </w:r>
          </w:p>
        </w:tc>
        <w:tc>
          <w:tcPr>
            <w:noWrap/>
          </w:tcPr>
          <w:p>
            <w:pPr/>
            <w:r>
              <w:rPr/>
              <w:t xml:space="preserve">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MaP-10</w:t>
            </w:r>
          </w:p>
        </w:tc>
        <w:tc>
          <w:tcPr>
            <w:noWrap/>
          </w:tcPr>
          <w:p>
            <w:pPr/>
            <w:r>
              <w:rPr/>
              <w:t xml:space="preserve">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MaP-12</w:t>
            </w:r>
          </w:p>
        </w:tc>
        <w:tc>
          <w:tcPr>
            <w:noWrap/>
          </w:tcPr>
          <w:p>
            <w:pPr/>
            <w:r>
              <w:rPr/>
              <w:t xml:space="preserve">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Plattenkleber</w:t>
      </w:r>
      <w:r>
        <w:rPr>
          <w:sz w:val="24"/>
          <w:szCs w:val="24"/>
        </w:rPr>
        <w:t xml:space="preserve"> aus MaP-1 muss durch einen Schadstoffsanierer unter Einhaltung der EKAS-Richtlinien 6503 Kapitel 7 rückgebaut werden und ist in einer Deponie mit dem LVA-Code 17 06 05 S zu entsorgen. Es handelt sich hierbei um eine Fläche von 4 Quadratmetern in der Küche im 3. OG an der Wand.</w:t>
      </w:r>
      <w:br/>
      <w:r>
        <w:rPr>
          <w:sz w:val="24"/>
          <w:szCs w:val="24"/>
        </w:rPr>
        <w:t xml:space="preserve"/>
      </w:r>
      <w:br/>
      <w:r>
        <w:rPr>
          <w:sz w:val="24"/>
          <w:szCs w:val="24"/>
          <w:b w:val="1"/>
          <w:bCs w:val="1"/>
        </w:rPr>
        <w:t xml:space="preserve"/>
      </w:r>
      <w:r>
        <w:rPr>
          <w:sz w:val="24"/>
          <w:szCs w:val="24"/>
          <w:b w:val="1"/>
          <w:bCs w:val="1"/>
        </w:rPr>
        <w:t xml:space="preserve">Plattenkleber</w:t>
      </w:r>
      <w:r>
        <w:rPr>
          <w:sz w:val="24"/>
          <w:szCs w:val="24"/>
        </w:rPr>
        <w:t xml:space="preserve"> aus MaP-5 ist ebenfalls von einem Schadstoffsanierer gemäss den EKAS-Richtlinien 6503 Kapitel 7 zu sanieren. Die entsorgte Menge von 17 Quadratmetern ist in einer Deponie mit dem LVA-Code 17 06 05 S abzulegen und befindet sich im Bad / WC im 3. OG an der Wand.</w:t>
      </w:r>
      <w:br/>
      <w:r>
        <w:rPr>
          <w:sz w:val="24"/>
          <w:szCs w:val="24"/>
        </w:rPr>
        <w:t xml:space="preserve"/>
      </w:r>
      <w:br/>
      <w:r>
        <w:rPr>
          <w:sz w:val="24"/>
          <w:szCs w:val="24"/>
          <w:b w:val="1"/>
          <w:bCs w:val="1"/>
        </w:rPr>
        <w:t xml:space="preserve"/>
      </w:r>
      <w:r>
        <w:rPr>
          <w:sz w:val="24"/>
          <w:szCs w:val="24"/>
          <w:b w:val="1"/>
          <w:bCs w:val="1"/>
        </w:rPr>
        <w:t xml:space="preserve">Putz</w:t>
      </w:r>
      <w:r>
        <w:rPr>
          <w:sz w:val="24"/>
          <w:szCs w:val="24"/>
        </w:rPr>
        <w:t xml:space="preserve"> aus MaP-3 im 3. OG an der Decke der Küche ist durch einen Schadstoffsanierer unter den Richtlinien EKAS 6503 Kapitel 7 zu entfernen. Das Material ist in einer Deponie unter dem LVA-Code 17 06 05 S zu entsorgen.</w:t>
      </w:r>
      <w:br/>
      <w:r>
        <w:rPr>
          <w:sz w:val="24"/>
          <w:szCs w:val="24"/>
        </w:rPr>
        <w:t xml:space="preserve"/>
      </w:r>
      <w:br/>
      <w:r>
        <w:rPr>
          <w:sz w:val="24"/>
          <w:szCs w:val="24"/>
          <w:b w:val="1"/>
          <w:bCs w:val="1"/>
        </w:rPr>
        <w:t xml:space="preserve"/>
      </w:r>
      <w:r>
        <w:rPr>
          <w:sz w:val="24"/>
          <w:szCs w:val="24"/>
          <w:b w:val="1"/>
          <w:bCs w:val="1"/>
        </w:rPr>
        <w:t xml:space="preserve">Putz</w:t>
      </w:r>
      <w:r>
        <w:rPr>
          <w:sz w:val="24"/>
          <w:szCs w:val="24"/>
        </w:rPr>
        <w:t xml:space="preserve"> aus MaP-7, der sich an der Decke im Bad / WC im 3. OG befindet, ist ebenfalls von einem Schadstoffsanierer unter der Anwendung der EKAS 6503 Kapitel 7 sanierungsbedürftig. Die Entsorgung erfolgt in einer Deponie mit dem LVA-Code 17 06 05 S.</w:t>
      </w:r>
      <w:br/>
      <w:r>
        <w:rPr>
          <w:sz w:val="24"/>
          <w:szCs w:val="24"/>
        </w:rPr>
        <w:t xml:space="preserve"/>
      </w:r>
      <w:br/>
      <w:r>
        <w:rPr>
          <w:sz w:val="24"/>
          <w:szCs w:val="24"/>
          <w:b w:val="1"/>
          <w:bCs w:val="1"/>
        </w:rPr>
        <w:t xml:space="preserve"/>
      </w:r>
      <w:r>
        <w:rPr>
          <w:sz w:val="24"/>
          <w:szCs w:val="24"/>
          <w:b w:val="1"/>
          <w:bCs w:val="1"/>
        </w:rPr>
        <w:t xml:space="preserve">Putz</w:t>
      </w:r>
      <w:r>
        <w:rPr>
          <w:sz w:val="24"/>
          <w:szCs w:val="24"/>
        </w:rPr>
        <w:t xml:space="preserve"> aus MaP-10, der an der Decke im Schlafzimmer im 3. OG angebracht ist, wird durch einen Schadstoffsanierer unter Beachtung der Richtlinien EKAS 6503 Kapitel 7 entfernt. Es ist in der Deponie mit dem LVA-Code 17 06 05 S zu entsorgen.</w:t>
      </w:r>
      <w:br/>
      <w:r>
        <w:rPr>
          <w:sz w:val="24"/>
          <w:szCs w:val="24"/>
        </w:rPr>
        <w:t xml:space="preserve"/>
      </w:r>
      <w:br/>
      <w:r>
        <w:rPr>
          <w:sz w:val="24"/>
          <w:szCs w:val="24"/>
          <w:b w:val="1"/>
          <w:bCs w:val="1"/>
        </w:rPr>
        <w:t xml:space="preserve"/>
      </w:r>
      <w:r>
        <w:rPr>
          <w:sz w:val="24"/>
          <w:szCs w:val="24"/>
          <w:b w:val="1"/>
          <w:bCs w:val="1"/>
        </w:rPr>
        <w:t xml:space="preserve">Putz</w:t>
      </w:r>
      <w:r>
        <w:rPr>
          <w:sz w:val="24"/>
          <w:szCs w:val="24"/>
        </w:rPr>
        <w:t xml:space="preserve"> aus MaP-12, in der Decke des Wohnzimmers / Gangs im 3. OG, muss ebenfalls von einem Schadstoffsanierer unter Einhaltung der Richtlinien EKAS 6503 Kapitel 7 beseitigt werden und in der Deponie unter dem LVA-Code 17 06 05 S abgelegt werden.</w:t>
      </w:r>
      <w:br/>
      <w:r>
        <w:rPr>
          <w:sz w:val="24"/>
          <w:szCs w:val="24"/>
        </w:rPr>
        <w:t xml:space="preserve"/>
      </w:r>
      <w:br/>
      <w:r>
        <w:rPr>
          <w:sz w:val="24"/>
          <w:szCs w:val="24"/>
          <w:b w:val="1"/>
          <w:bCs w:val="1"/>
        </w:rPr>
        <w:t xml:space="preserve"/>
      </w:r>
      <w:r>
        <w:rPr>
          <w:sz w:val="24"/>
          <w:szCs w:val="24"/>
          <w:b w:val="1"/>
          <w:bCs w:val="1"/>
        </w:rPr>
        <w:t xml:space="preserve">Faserzement</w:t>
      </w:r>
      <w:r>
        <w:rPr>
          <w:sz w:val="24"/>
          <w:szCs w:val="24"/>
        </w:rPr>
        <w:t xml:space="preserve"> aus VB-1 im Cheminée des Wohnzimmers im 3. OG kann durch instruierte Handwerker unter Einhaltung der Richtlinien 33031 rückgebaut werden. Es muss gemäss dem LVA-Code 17 06 98 nk in einer Deponie Typ B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3. OG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 o:title=""/>
                </v:shape>
              </w:pict>
              <w:t xml:space="preserve"/>
            </w:r>
          </w:p>
        </w:tc>
        <w:tc>
          <w:tcPr>
            <w:shd w:val="clear" w:fill="red"/>
            <w:noWrap/>
          </w:tcPr>
          <w:p>
            <w:pPr/>
            <w:r>
              <w:rPr/>
              <w:t xml:space="preserve"/>
              <w:pict>
                <v:shape type="#_x0000_t75" style="width:100px;height:150px" stroked="f" filled="f">
                  <v:imagedata r:id="rId21"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3. 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3. OG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orange"/>
            <w:noWrap/>
          </w:tcPr>
          <w:p>
            <w:pPr/>
            <w:r>
              <w:rPr/>
              <w:t xml:space="preserve">MaP-4</w:t>
            </w:r>
          </w:p>
        </w:tc>
        <w:tc>
          <w:tcPr>
            <w:shd w:val="clear" w:fill="orange"/>
            <w:noWrap/>
          </w:tcPr>
          <w:p>
            <w:pPr/>
            <w:r>
              <w:rPr/>
              <w:t xml:space="preserve">Küche / Bad / WC
</w:t>
            </w:r>
          </w:p>
          <w:p>
            <w:pPr/>
            <w:r>
              <w:rPr/>
              <w:t xml:space="preserve">3. OG
</w:t>
            </w:r>
          </w:p>
          <w:p>
            <w:pPr/>
            <w:r>
              <w:rPr/>
              <w:t xml:space="preserve">Boden
</w:t>
            </w:r>
          </w:p>
        </w:tc>
        <w:tc>
          <w:tcPr>
            <w:shd w:val="clear" w:fill="orange"/>
            <w:noWrap/>
          </w:tcPr>
          <w:p>
            <w:pPr/>
            <w:r>
              <w:rPr/>
              <w:t xml:space="preserve">VM-4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6" o:title=""/>
                </v:shape>
              </w:pict>
              <w:t xml:space="preserve"/>
            </w:r>
          </w:p>
        </w:tc>
        <w:tc>
          <w:tcPr>
            <w:shd w:val="clear" w:fill="orange"/>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MaP-5</w:t>
            </w:r>
          </w:p>
        </w:tc>
        <w:tc>
          <w:tcPr>
            <w:shd w:val="clear" w:fill="red"/>
            <w:noWrap/>
          </w:tcPr>
          <w:p>
            <w:pPr/>
            <w:r>
              <w:rPr/>
              <w:t xml:space="preserve">Bad / WC
</w:t>
            </w:r>
          </w:p>
          <w:p>
            <w:pPr/>
            <w:r>
              <w:rPr/>
              <w:t xml:space="preserve">3. OG
</w:t>
            </w:r>
          </w:p>
          <w:p>
            <w:pPr/>
            <w:r>
              <w:rPr/>
              <w:t xml:space="preserve">Wand
</w:t>
            </w:r>
          </w:p>
        </w:tc>
        <w:tc>
          <w:tcPr>
            <w:shd w:val="clear" w:fill="red"/>
            <w:noWrap/>
          </w:tcPr>
          <w:p>
            <w:pPr/>
            <w:r>
              <w:rPr/>
              <w:t xml:space="preserve">VM-5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MaP-6</w:t>
            </w:r>
          </w:p>
        </w:tc>
        <w:tc>
          <w:tcPr>
            <w:shd w:val="clear" w:fill="red"/>
            <w:noWrap/>
          </w:tcPr>
          <w:p>
            <w:pPr/>
            <w:r>
              <w:rPr/>
              <w:t xml:space="preserve">Bad / WC
</w:t>
            </w:r>
          </w:p>
          <w:p>
            <w:pPr/>
            <w:r>
              <w:rPr/>
              <w:t xml:space="preserve">3. OG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MaP-7</w:t>
            </w:r>
          </w:p>
        </w:tc>
        <w:tc>
          <w:tcPr>
            <w:shd w:val="clear" w:fill="red"/>
            <w:noWrap/>
          </w:tcPr>
          <w:p>
            <w:pPr/>
            <w:r>
              <w:rPr/>
              <w:t xml:space="preserve">Bad / WC
</w:t>
            </w:r>
          </w:p>
          <w:p>
            <w:pPr/>
            <w:r>
              <w:rPr/>
              <w:t xml:space="preserve">3. OG
</w:t>
            </w:r>
          </w:p>
          <w:p>
            <w:pPr/>
            <w:r>
              <w:rPr/>
              <w:t xml:space="preserve">Decke
</w:t>
            </w:r>
          </w:p>
        </w:tc>
        <w:tc>
          <w:tcPr>
            <w:shd w:val="clear" w:fill="red"/>
            <w:noWrap/>
          </w:tcPr>
          <w:p>
            <w:pPr/>
            <w:r>
              <w:rPr/>
              <w:t xml:space="preserve">VM-7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MaP-8</w:t>
            </w:r>
          </w:p>
        </w:tc>
        <w:tc>
          <w:tcPr>
            <w:shd w:val="clear" w:fill="red"/>
            <w:noWrap/>
          </w:tcPr>
          <w:p>
            <w:pPr/>
            <w:r>
              <w:rPr/>
              <w:t xml:space="preserve">Schlafzimmer
</w:t>
            </w:r>
          </w:p>
          <w:p>
            <w:pPr/>
            <w:r>
              <w:rPr/>
              <w:t xml:space="preserve">3. OG
</w:t>
            </w:r>
          </w:p>
          <w:p>
            <w:pPr/>
            <w:r>
              <w:rPr/>
              <w:t xml:space="preserve">Boden
</w:t>
            </w:r>
          </w:p>
        </w:tc>
        <w:tc>
          <w:tcPr>
            <w:shd w:val="clear" w:fill="red"/>
            <w:noWrap/>
          </w:tcPr>
          <w:p>
            <w:pPr/>
            <w:r>
              <w:rPr/>
              <w:t xml:space="preserve">VM-8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MaP-9</w:t>
            </w:r>
          </w:p>
        </w:tc>
        <w:tc>
          <w:tcPr>
            <w:shd w:val="clear" w:fill="red"/>
            <w:noWrap/>
          </w:tcPr>
          <w:p>
            <w:pPr/>
            <w:r>
              <w:rPr/>
              <w:t xml:space="preserve">Schlafzimmer
</w:t>
            </w:r>
          </w:p>
          <w:p>
            <w:pPr/>
            <w:r>
              <w:rPr/>
              <w:t xml:space="preserve">3. OG
</w:t>
            </w:r>
          </w:p>
          <w:p>
            <w:pPr/>
            <w:r>
              <w:rPr/>
              <w:t xml:space="preserve">Wand
</w:t>
            </w:r>
          </w:p>
        </w:tc>
        <w:tc>
          <w:tcPr>
            <w:shd w:val="clear" w:fill="red"/>
            <w:noWrap/>
          </w:tcPr>
          <w:p>
            <w:pPr/>
            <w:r>
              <w:rPr/>
              <w:t xml:space="preserve">VM-9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MaP-10</w:t>
            </w:r>
          </w:p>
        </w:tc>
        <w:tc>
          <w:tcPr>
            <w:shd w:val="clear" w:fill="red"/>
            <w:noWrap/>
          </w:tcPr>
          <w:p>
            <w:pPr/>
            <w:r>
              <w:rPr/>
              <w:t xml:space="preserve">Schlafzimmer
</w:t>
            </w:r>
          </w:p>
          <w:p>
            <w:pPr/>
            <w:r>
              <w:rPr/>
              <w:t xml:space="preserve">3. OG
</w:t>
            </w:r>
          </w:p>
          <w:p>
            <w:pPr/>
            <w:r>
              <w:rPr/>
              <w:t xml:space="preserve">Decke
</w:t>
            </w:r>
          </w:p>
        </w:tc>
        <w:tc>
          <w:tcPr>
            <w:shd w:val="clear" w:fill="red"/>
            <w:noWrap/>
          </w:tcPr>
          <w:p>
            <w:pPr/>
            <w:r>
              <w:rPr/>
              <w:t xml:space="preserve">VM-10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MaP-11</w:t>
            </w:r>
          </w:p>
        </w:tc>
        <w:tc>
          <w:tcPr>
            <w:shd w:val="clear" w:fill="red"/>
            <w:noWrap/>
          </w:tcPr>
          <w:p>
            <w:pPr/>
            <w:r>
              <w:rPr/>
              <w:t xml:space="preserve">Wohnzimmer / Gang
</w:t>
            </w:r>
          </w:p>
          <w:p>
            <w:pPr/>
            <w:r>
              <w:rPr/>
              <w:t xml:space="preserve">3. OG
</w:t>
            </w:r>
          </w:p>
          <w:p>
            <w:pPr/>
            <w:r>
              <w:rPr/>
              <w:t xml:space="preserve">Wand
</w:t>
            </w:r>
          </w:p>
        </w:tc>
        <w:tc>
          <w:tcPr>
            <w:shd w:val="clear" w:fill="red"/>
            <w:noWrap/>
          </w:tcPr>
          <w:p>
            <w:pPr/>
            <w:r>
              <w:rPr/>
              <w:t xml:space="preserve">VM-11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MaP-12</w:t>
            </w:r>
          </w:p>
        </w:tc>
        <w:tc>
          <w:tcPr>
            <w:shd w:val="clear" w:fill="red"/>
            <w:noWrap/>
          </w:tcPr>
          <w:p>
            <w:pPr/>
            <w:r>
              <w:rPr/>
              <w:t xml:space="preserve">Wohnzimmer / Gang
</w:t>
            </w:r>
          </w:p>
          <w:p>
            <w:pPr/>
            <w:r>
              <w:rPr/>
              <w:t xml:space="preserve">3. OG
</w:t>
            </w:r>
          </w:p>
          <w:p>
            <w:pPr/>
            <w:r>
              <w:rPr/>
              <w:t xml:space="preserve">Decke
</w:t>
            </w:r>
          </w:p>
        </w:tc>
        <w:tc>
          <w:tcPr>
            <w:shd w:val="clear" w:fill="red"/>
            <w:noWrap/>
          </w:tcPr>
          <w:p>
            <w:pPr/>
            <w:r>
              <w:rPr/>
              <w:t xml:space="preserve">VM-12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MaP-13</w:t>
            </w:r>
          </w:p>
        </w:tc>
        <w:tc>
          <w:tcPr>
            <w:shd w:val="clear" w:fill="red"/>
            <w:noWrap/>
          </w:tcPr>
          <w:p>
            <w:pPr/>
            <w:r>
              <w:rPr/>
              <w:t xml:space="preserve">Wohnzimmer
</w:t>
            </w:r>
          </w:p>
          <w:p>
            <w:pPr/>
            <w:r>
              <w:rPr/>
              <w:t xml:space="preserve">3. OG
</w:t>
            </w:r>
          </w:p>
          <w:p>
            <w:pPr/>
            <w:r>
              <w:rPr/>
              <w:t xml:space="preserve">Cheminée
</w:t>
            </w:r>
          </w:p>
        </w:tc>
        <w:tc>
          <w:tcPr>
            <w:shd w:val="clear" w:fill="red"/>
            <w:noWrap/>
          </w:tcPr>
          <w:p>
            <w:pPr/>
            <w:r>
              <w:rPr/>
              <w:t xml:space="preserve">VM-13
</w:t>
            </w:r>
          </w:p>
          <w:p>
            <w:pPr/>
            <w:r>
              <w:rPr/>
              <w:t xml:space="preserve">Putz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MaP-14</w:t>
            </w:r>
          </w:p>
        </w:tc>
        <w:tc>
          <w:tcPr>
            <w:shd w:val="clear" w:fill="red"/>
            <w:noWrap/>
          </w:tcPr>
          <w:p>
            <w:pPr/>
            <w:r>
              <w:rPr/>
              <w:t xml:space="preserve">Wohnzimmer
</w:t>
            </w:r>
          </w:p>
          <w:p>
            <w:pPr/>
            <w:r>
              <w:rPr/>
              <w:t xml:space="preserve">3. OG
</w:t>
            </w:r>
          </w:p>
          <w:p>
            <w:pPr/>
            <w:r>
              <w:rPr/>
              <w:t xml:space="preserve">Boden
</w:t>
            </w:r>
          </w:p>
        </w:tc>
        <w:tc>
          <w:tcPr>
            <w:shd w:val="clear" w:fill="red"/>
            <w:noWrap/>
          </w:tcPr>
          <w:p>
            <w:pPr/>
            <w:r>
              <w:rPr/>
              <w:t xml:space="preserve">VM-15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MaP-15</w:t>
            </w:r>
          </w:p>
        </w:tc>
        <w:tc>
          <w:tcPr>
            <w:shd w:val="clear" w:fill="red"/>
            <w:noWrap/>
          </w:tcPr>
          <w:p>
            <w:pPr/>
            <w:r>
              <w:rPr/>
              <w:t xml:space="preserve">Wohnzimmer
</w:t>
            </w:r>
          </w:p>
          <w:p>
            <w:pPr/>
            <w:r>
              <w:rPr/>
              <w:t xml:space="preserve">3. OG
</w:t>
            </w:r>
          </w:p>
          <w:p>
            <w:pPr/>
            <w:r>
              <w:rPr/>
              <w:t xml:space="preserve">Decke
</w:t>
            </w:r>
          </w:p>
        </w:tc>
        <w:tc>
          <w:tcPr>
            <w:shd w:val="clear" w:fill="red"/>
            <w:noWrap/>
          </w:tcPr>
          <w:p>
            <w:pPr/>
            <w:r>
              <w:rPr/>
              <w:t xml:space="preserve">VM-16
</w:t>
            </w:r>
          </w:p>
          <w:p>
            <w:pPr/>
            <w:r>
              <w:rPr/>
              <w:t xml:space="preserve">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green"/>
            <w:noWrap/>
          </w:tcPr>
          <w:p>
            <w:pPr/>
            <w:r>
              <w:rPr/>
              <w:t xml:space="preserve">MaP-16</w:t>
            </w:r>
          </w:p>
        </w:tc>
        <w:tc>
          <w:tcPr>
            <w:shd w:val="clear" w:fill="green"/>
            <w:noWrap/>
          </w:tcPr>
          <w:p>
            <w:pPr/>
            <w:r>
              <w:rPr/>
              <w:t xml:space="preserve">Wohnzimmer
</w:t>
            </w:r>
          </w:p>
          <w:p>
            <w:pPr/>
            <w:r>
              <w:rPr/>
              <w:t xml:space="preserve">3. OG
</w:t>
            </w:r>
          </w:p>
          <w:p>
            <w:pPr/>
            <w:r>
              <w:rPr/>
              <w:t xml:space="preserve">Decke
</w:t>
            </w:r>
          </w:p>
        </w:tc>
        <w:tc>
          <w:tcPr>
            <w:shd w:val="clear" w:fill="green"/>
            <w:noWrap/>
          </w:tcPr>
          <w:p>
            <w:pPr/>
            <w:r>
              <w:rPr/>
              <w:t xml:space="preserve">VM-17
</w:t>
            </w:r>
          </w:p>
          <w:p>
            <w:pPr/>
            <w:r>
              <w:rPr/>
              <w:t xml:space="preserve">Grundputz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0" o:title=""/>
                </v:shape>
              </w:pict>
              <w:t xml:space="preserve"/>
            </w:r>
          </w:p>
        </w:tc>
        <w:tc>
          <w:tcPr>
            <w:shd w:val="clear" w:fill="green"/>
            <w:noWrap/>
          </w:tcPr>
          <w:p>
            <w:pPr/>
            <w:r>
              <w:rPr/>
              <w:t xml:space="preserve"/>
              <w:pict>
                <v:shape type="#_x0000_t75" style="width:100px;height:150px" stroked="f" filled="f">
                  <v:imagedata r:id="rId51" o:title=""/>
                </v:shape>
              </w:pict>
              <w:t xml:space="preserve"/>
            </w:r>
          </w:p>
        </w:tc>
      </w:tr>
      <w:tr>
        <w:trPr/>
        <w:tc>
          <w:tcPr>
            <w:shd w:val="clear" w:fill="orange"/>
            <w:noWrap/>
          </w:tcPr>
          <w:p>
            <w:pPr/>
            <w:r>
              <w:rPr/>
              <w:t xml:space="preserve">VB-1</w:t>
            </w:r>
          </w:p>
        </w:tc>
        <w:tc>
          <w:tcPr>
            <w:shd w:val="clear" w:fill="orange"/>
            <w:noWrap/>
          </w:tcPr>
          <w:p>
            <w:pPr/>
            <w:r>
              <w:rPr/>
              <w:t xml:space="preserve">Wohnzimmer
</w:t>
            </w:r>
          </w:p>
          <w:p>
            <w:pPr/>
            <w:r>
              <w:rPr/>
              <w:t xml:space="preserve">3. OG
</w:t>
            </w:r>
          </w:p>
          <w:p>
            <w:pPr/>
            <w:r>
              <w:rPr/>
              <w:t xml:space="preserve">Cheminée
</w:t>
            </w:r>
          </w:p>
        </w:tc>
        <w:tc>
          <w:tcPr>
            <w:shd w:val="clear" w:fill="orange"/>
            <w:noWrap/>
          </w:tcPr>
          <w:p>
            <w:pPr/>
            <w:r>
              <w:rPr/>
              <w:t xml:space="preserve">VM-14
</w:t>
            </w:r>
          </w:p>
          <w:p>
            <w:pPr/>
            <w:r>
              <w:rPr/>
              <w:t xml:space="preserve">Faserzement
</w:t>
            </w:r>
          </w:p>
          <w:p>
            <w:pPr/>
            <w:r>
              <w:rPr/>
              <w:t xml:space="preserve">Cheminée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2" o:title=""/>
                </v:shape>
              </w:pict>
              <w:t xml:space="preserve"/>
            </w:r>
          </w:p>
        </w:tc>
        <w:tc>
          <w:tcPr>
            <w:shd w:val="clear" w:fill="orange"/>
            <w:noWrap/>
          </w:tcPr>
          <w:p>
            <w:pPr/>
            <w:r>
              <w:rPr/>
              <w:t xml:space="preserve"/>
              <w:pict>
                <v:shape type="#_x0000_t75" style="width:100px;height:150px" stroked="f" filled="f">
                  <v:imagedata r:id="rId5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