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399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Alex Stöckli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Alex Stöckli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30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VB-2</w:t>
            </w:r>
          </w:p>
        </w:tc>
        <w:tc>
          <w:tcPr>
            <w:noWrap/>
          </w:tcPr>
          <w:p>
            <w:pPr/>
            <w:r>
              <w:rPr/>
              <w:t xml:space="preserve">Keller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Probe-ID VB-2: Faserzement</w:t>
      </w:r>
      <w:r>
        <w:rPr/>
        <w:t xml:space="preserve"/>
      </w:r>
      <w:br/>
      <w:r>
        <w:rPr/>
        <w:t xml:space="preserve"/>
      </w:r>
      <w:br/>
      <w:r>
        <w:rPr/>
        <w:t xml:space="preserve">Faserzement aus dem Keller auf der Ebene UG beim Elektrotableau kann durch instruierte Handwerker unter Einhaltung der Richtlinien 33031 rückgebaut werden. Es ist mit dem LVA-Code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w:t>
            </w:r>
          </w:p>
          <w:p>
            <w:pPr/>
            <w:r>
              <w:rPr/>
              <w:t xml:space="preserve">EG
</w:t>
            </w:r>
          </w:p>
          <w:p>
            <w:pPr/>
            <w:r>
              <w:rPr/>
              <w:t xml:space="preserve">Wand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Küche
</w:t>
            </w:r>
          </w:p>
          <w:p>
            <w:pPr/>
            <w:r>
              <w:rPr/>
              <w:t xml:space="preserve">EG
</w:t>
            </w:r>
          </w:p>
          <w:p>
            <w:pPr/>
            <w:r>
              <w:rPr/>
              <w:t xml:space="preserve">Wand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MaP-3</w:t>
            </w:r>
          </w:p>
        </w:tc>
        <w:tc>
          <w:tcPr>
            <w:noWrap/>
          </w:tcPr>
          <w:p>
            <w:pPr/>
            <w:r>
              <w:rPr/>
              <w:t xml:space="preserve">Küche
</w:t>
            </w:r>
          </w:p>
          <w:p>
            <w:pPr/>
            <w:r>
              <w:rPr/>
              <w:t xml:space="preserve">EG
</w:t>
            </w:r>
          </w:p>
          <w:p>
            <w:pPr/>
            <w:r>
              <w:rPr/>
              <w:t xml:space="preserve">Boden
</w:t>
            </w:r>
          </w:p>
        </w:tc>
        <w:tc>
          <w:tcPr>
            <w:noWrap/>
          </w:tcPr>
          <w:p>
            <w:pPr/>
            <w:r>
              <w:rPr/>
              <w:t xml:space="preserve">VM-3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MaP-4</w:t>
            </w:r>
          </w:p>
        </w:tc>
        <w:tc>
          <w:tcPr>
            <w:noWrap/>
          </w:tcPr>
          <w:p>
            <w:pPr/>
            <w:r>
              <w:rPr/>
              <w:t xml:space="preserve">Küche
</w:t>
            </w:r>
          </w:p>
          <w:p>
            <w:pPr/>
            <w:r>
              <w:rPr/>
              <w:t xml:space="preserve">EG
</w:t>
            </w:r>
          </w:p>
          <w:p>
            <w:pPr/>
            <w:r>
              <w:rPr/>
              <w:t xml:space="preserve">Boden
</w:t>
            </w:r>
          </w:p>
        </w:tc>
        <w:tc>
          <w:tcPr>
            <w:noWrap/>
          </w:tcPr>
          <w:p>
            <w:pPr/>
            <w:r>
              <w:rPr/>
              <w:t xml:space="preserve">VM-4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MaP-5</w:t>
            </w:r>
          </w:p>
        </w:tc>
        <w:tc>
          <w:tcPr>
            <w:noWrap/>
          </w:tcPr>
          <w:p>
            <w:pPr/>
            <w:r>
              <w:rPr/>
              <w:t xml:space="preserve">Dusche
</w:t>
            </w:r>
          </w:p>
          <w:p>
            <w:pPr/>
            <w:r>
              <w:rPr/>
              <w:t xml:space="preserve">EG
</w:t>
            </w:r>
          </w:p>
          <w:p>
            <w:pPr/>
            <w:r>
              <w:rPr/>
              <w:t xml:space="preserve">wand
</w:t>
            </w:r>
          </w:p>
        </w:tc>
        <w:tc>
          <w:tcPr>
            <w:noWrap/>
          </w:tcPr>
          <w:p>
            <w:pPr/>
            <w:r>
              <w:rPr/>
              <w:t xml:space="preserve">VM-5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MaP-6</w:t>
            </w:r>
          </w:p>
        </w:tc>
        <w:tc>
          <w:tcPr>
            <w:noWrap/>
          </w:tcPr>
          <w:p>
            <w:pPr/>
            <w:r>
              <w:rPr/>
              <w:t xml:space="preserve">Dusche
</w:t>
            </w:r>
          </w:p>
          <w:p>
            <w:pPr/>
            <w:r>
              <w:rPr/>
              <w:t xml:space="preserve">EG
</w:t>
            </w:r>
          </w:p>
          <w:p>
            <w:pPr/>
            <w:r>
              <w:rPr/>
              <w:t xml:space="preserve">Wand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MaP-7</w:t>
            </w:r>
          </w:p>
        </w:tc>
        <w:tc>
          <w:tcPr>
            <w:noWrap/>
          </w:tcPr>
          <w:p>
            <w:pPr/>
            <w:r>
              <w:rPr/>
              <w:t xml:space="preserve">Dusche
</w:t>
            </w:r>
          </w:p>
          <w:p>
            <w:pPr/>
            <w:r>
              <w:rPr/>
              <w:t xml:space="preserve">EG
</w:t>
            </w:r>
          </w:p>
          <w:p>
            <w:pPr/>
            <w:r>
              <w:rPr/>
              <w:t xml:space="preserve">Wand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MaP-8</w:t>
            </w:r>
          </w:p>
        </w:tc>
        <w:tc>
          <w:tcPr>
            <w:noWrap/>
          </w:tcPr>
          <w:p>
            <w:pPr/>
            <w:r>
              <w:rPr/>
              <w:t xml:space="preserve">Dusche
</w:t>
            </w:r>
          </w:p>
          <w:p>
            <w:pPr/>
            <w:r>
              <w:rPr/>
              <w:t xml:space="preserve">EG
</w:t>
            </w:r>
          </w:p>
          <w:p>
            <w:pPr/>
            <w:r>
              <w:rPr/>
              <w:t xml:space="preserve">Boden
</w:t>
            </w:r>
          </w:p>
        </w:tc>
        <w:tc>
          <w:tcPr>
            <w:noWrap/>
          </w:tcPr>
          <w:p>
            <w:pPr/>
            <w:r>
              <w:rPr/>
              <w:t xml:space="preserve">VM-8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MaP-9</w:t>
            </w:r>
          </w:p>
        </w:tc>
        <w:tc>
          <w:tcPr>
            <w:noWrap/>
          </w:tcPr>
          <w:p>
            <w:pPr/>
            <w:r>
              <w:rPr/>
              <w:t xml:space="preserve">Wohnzimmer / Schlafzimmer
</w:t>
            </w:r>
          </w:p>
          <w:p>
            <w:pPr/>
            <w:r>
              <w:rPr/>
              <w:t xml:space="preserve">EG /OG
</w:t>
            </w:r>
          </w:p>
          <w:p>
            <w:pPr/>
            <w:r>
              <w:rPr/>
              <w:t xml:space="preserve">Boden
</w:t>
            </w:r>
          </w:p>
        </w:tc>
        <w:tc>
          <w:tcPr>
            <w:noWrap/>
          </w:tcPr>
          <w:p>
            <w:pPr/>
            <w:r>
              <w:rPr/>
              <w:t xml:space="preserve">VM-9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MaP-10</w:t>
            </w:r>
          </w:p>
        </w:tc>
        <w:tc>
          <w:tcPr>
            <w:noWrap/>
          </w:tcPr>
          <w:p>
            <w:pPr/>
            <w:r>
              <w:rPr/>
              <w:t xml:space="preserve">Wohnzimmer / Gang / Treppenhaus
</w:t>
            </w:r>
          </w:p>
          <w:p>
            <w:pPr/>
            <w:r>
              <w:rPr/>
              <w:t xml:space="preserve">EG
</w:t>
            </w:r>
          </w:p>
          <w:p>
            <w:pPr/>
            <w:r>
              <w:rPr/>
              <w:t xml:space="preserve">Wand
</w:t>
            </w:r>
          </w:p>
        </w:tc>
        <w:tc>
          <w:tcPr>
            <w:noWrap/>
          </w:tcPr>
          <w:p>
            <w:pPr/>
            <w:r>
              <w:rPr/>
              <w:t xml:space="preserve">VM-10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MaP-11</w:t>
            </w:r>
          </w:p>
        </w:tc>
        <w:tc>
          <w:tcPr>
            <w:noWrap/>
          </w:tcPr>
          <w:p>
            <w:pPr/>
            <w:r>
              <w:rPr/>
              <w:t xml:space="preserve">Gang
</w:t>
            </w:r>
          </w:p>
          <w:p>
            <w:pPr/>
            <w:r>
              <w:rPr/>
              <w:t xml:space="preserve">EG
</w:t>
            </w:r>
          </w:p>
          <w:p>
            <w:pPr/>
            <w:r>
              <w:rPr/>
              <w:t xml:space="preserve">Boden
</w:t>
            </w:r>
          </w:p>
        </w:tc>
        <w:tc>
          <w:tcPr>
            <w:noWrap/>
          </w:tcPr>
          <w:p>
            <w:pPr/>
            <w:r>
              <w:rPr/>
              <w:t xml:space="preserve">VM-11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MaP-12</w:t>
            </w:r>
          </w:p>
        </w:tc>
        <w:tc>
          <w:tcPr>
            <w:noWrap/>
          </w:tcPr>
          <w:p>
            <w:pPr/>
            <w:r>
              <w:rPr/>
              <w:t xml:space="preserve">Gang / Garderobe
</w:t>
            </w:r>
          </w:p>
          <w:p>
            <w:pPr/>
            <w:r>
              <w:rPr/>
              <w:t xml:space="preserve">EG
</w:t>
            </w:r>
          </w:p>
          <w:p>
            <w:pPr/>
            <w:r>
              <w:rPr/>
              <w:t xml:space="preserve">Wand
</w:t>
            </w:r>
          </w:p>
        </w:tc>
        <w:tc>
          <w:tcPr>
            <w:noWrap/>
          </w:tcPr>
          <w:p>
            <w:pPr/>
            <w:r>
              <w:rPr/>
              <w:t xml:space="preserve">VM-12
</w:t>
            </w:r>
          </w:p>
          <w:p>
            <w:pPr/>
            <w:r>
              <w:rPr/>
              <w:t xml:space="preserve">Klebstoffe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MaP-13</w:t>
            </w:r>
          </w:p>
        </w:tc>
        <w:tc>
          <w:tcPr>
            <w:noWrap/>
          </w:tcPr>
          <w:p>
            <w:pPr/>
            <w:r>
              <w:rPr/>
              <w:t xml:space="preserve">Keller
</w:t>
            </w:r>
          </w:p>
          <w:p>
            <w:pPr/>
            <w:r>
              <w:rPr/>
              <w:t xml:space="preserve">UG
</w:t>
            </w:r>
          </w:p>
          <w:p>
            <w:pPr/>
            <w:r>
              <w:rPr/>
              <w:t xml:space="preserve">Anschlagkitt
</w:t>
            </w:r>
          </w:p>
        </w:tc>
        <w:tc>
          <w:tcPr>
            <w:noWrap/>
          </w:tcPr>
          <w:p>
            <w:pPr/>
            <w:r>
              <w:rPr/>
              <w:t xml:space="preserve">VM-13
</w:t>
            </w:r>
          </w:p>
          <w:p>
            <w:pPr/>
            <w:r>
              <w:rPr/>
              <w:t xml:space="preserve">Anschlagkitt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MaP-14</w:t>
            </w:r>
          </w:p>
        </w:tc>
        <w:tc>
          <w:tcPr>
            <w:noWrap/>
          </w:tcPr>
          <w:p>
            <w:pPr/>
            <w:r>
              <w:rPr/>
              <w:t xml:space="preserve">Schlafzimmer
</w:t>
            </w:r>
          </w:p>
          <w:p>
            <w:pPr/>
            <w:r>
              <w:rPr/>
              <w:t xml:space="preserve">OG
</w:t>
            </w:r>
          </w:p>
          <w:p>
            <w:pPr/>
            <w:r>
              <w:rPr/>
              <w:t xml:space="preserve">Boden
</w:t>
            </w:r>
          </w:p>
        </w:tc>
        <w:tc>
          <w:tcPr>
            <w:noWrap/>
          </w:tcPr>
          <w:p>
            <w:pPr/>
            <w:r>
              <w:rPr/>
              <w:t xml:space="preserve">VM-16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MaP-15</w:t>
            </w:r>
          </w:p>
        </w:tc>
        <w:tc>
          <w:tcPr>
            <w:noWrap/>
          </w:tcPr>
          <w:p>
            <w:pPr/>
            <w:r>
              <w:rPr/>
              <w:t xml:space="preserve">Schlafzimmer
</w:t>
            </w:r>
          </w:p>
          <w:p>
            <w:pPr/>
            <w:r>
              <w:rPr/>
              <w:t xml:space="preserve">OG
</w:t>
            </w:r>
          </w:p>
          <w:p>
            <w:pPr/>
            <w:r>
              <w:rPr/>
              <w:t xml:space="preserve">Wand
</w:t>
            </w:r>
          </w:p>
        </w:tc>
        <w:tc>
          <w:tcPr>
            <w:noWrap/>
          </w:tcPr>
          <w:p>
            <w:pPr/>
            <w:r>
              <w:rPr/>
              <w:t xml:space="preserve">VM-17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MaP-16</w:t>
            </w:r>
          </w:p>
        </w:tc>
        <w:tc>
          <w:tcPr>
            <w:noWrap/>
          </w:tcPr>
          <w:p>
            <w:pPr/>
            <w:r>
              <w:rPr/>
              <w:t xml:space="preserve">Schlafzimmer
</w:t>
            </w:r>
          </w:p>
          <w:p>
            <w:pPr/>
            <w:r>
              <w:rPr/>
              <w:t xml:space="preserve">OG
</w:t>
            </w:r>
          </w:p>
          <w:p>
            <w:pPr/>
            <w:r>
              <w:rPr/>
              <w:t xml:space="preserve">Decke
</w:t>
            </w:r>
          </w:p>
        </w:tc>
        <w:tc>
          <w:tcPr>
            <w:noWrap/>
          </w:tcPr>
          <w:p>
            <w:pPr/>
            <w:r>
              <w:rPr/>
              <w:t xml:space="preserve">VM-18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MaP-17</w:t>
            </w:r>
          </w:p>
        </w:tc>
        <w:tc>
          <w:tcPr>
            <w:noWrap/>
          </w:tcPr>
          <w:p>
            <w:pPr/>
            <w:r>
              <w:rPr/>
              <w:t xml:space="preserve">Bad
</w:t>
            </w:r>
          </w:p>
          <w:p>
            <w:pPr/>
            <w:r>
              <w:rPr/>
              <w:t xml:space="preserve">OG
</w:t>
            </w:r>
          </w:p>
          <w:p>
            <w:pPr/>
            <w:r>
              <w:rPr/>
              <w:t xml:space="preserve">Wand
</w:t>
            </w:r>
          </w:p>
        </w:tc>
        <w:tc>
          <w:tcPr>
            <w:noWrap/>
          </w:tcPr>
          <w:p>
            <w:pPr/>
            <w:r>
              <w:rPr/>
              <w:t xml:space="preserve">VM-20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MaP-18</w:t>
            </w:r>
          </w:p>
        </w:tc>
        <w:tc>
          <w:tcPr>
            <w:noWrap/>
          </w:tcPr>
          <w:p>
            <w:pPr/>
            <w:r>
              <w:rPr/>
              <w:t xml:space="preserve">Bad
</w:t>
            </w:r>
          </w:p>
          <w:p>
            <w:pPr/>
            <w:r>
              <w:rPr/>
              <w:t xml:space="preserve">OG
</w:t>
            </w:r>
          </w:p>
          <w:p>
            <w:pPr/>
            <w:r>
              <w:rPr/>
              <w:t xml:space="preserve">Wand
</w:t>
            </w:r>
          </w:p>
        </w:tc>
        <w:tc>
          <w:tcPr>
            <w:noWrap/>
          </w:tcPr>
          <w:p>
            <w:pPr/>
            <w:r>
              <w:rPr/>
              <w:t xml:space="preserve">VM-21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MaP-19</w:t>
            </w:r>
          </w:p>
        </w:tc>
        <w:tc>
          <w:tcPr>
            <w:noWrap/>
          </w:tcPr>
          <w:p>
            <w:pPr/>
            <w:r>
              <w:rPr/>
              <w:t xml:space="preserve">Bad
</w:t>
            </w:r>
          </w:p>
          <w:p>
            <w:pPr/>
            <w:r>
              <w:rPr/>
              <w:t xml:space="preserve">OG
</w:t>
            </w:r>
          </w:p>
          <w:p>
            <w:pPr/>
            <w:r>
              <w:rPr/>
              <w:t xml:space="preserve">Decke
</w:t>
            </w:r>
          </w:p>
        </w:tc>
        <w:tc>
          <w:tcPr>
            <w:noWrap/>
          </w:tcPr>
          <w:p>
            <w:pPr/>
            <w:r>
              <w:rPr/>
              <w:t xml:space="preserve">VM-22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MaP-20</w:t>
            </w:r>
          </w:p>
        </w:tc>
        <w:tc>
          <w:tcPr>
            <w:noWrap/>
          </w:tcPr>
          <w:p>
            <w:pPr/>
            <w:r>
              <w:rPr/>
              <w:t xml:space="preserve">Fasade
</w:t>
            </w:r>
          </w:p>
          <w:p>
            <w:pPr/>
            <w:r>
              <w:rPr/>
              <w:t xml:space="preserve">EG- DG
</w:t>
            </w:r>
          </w:p>
          <w:p>
            <w:pPr/>
            <w:r>
              <w:rPr/>
              <w:t xml:space="preserve">Wand
</w:t>
            </w:r>
          </w:p>
        </w:tc>
        <w:tc>
          <w:tcPr>
            <w:noWrap/>
          </w:tcPr>
          <w:p>
            <w:pPr/>
            <w:r>
              <w:rPr/>
              <w:t xml:space="preserve">VM-23
</w:t>
            </w:r>
          </w:p>
          <w:p>
            <w:pPr/>
            <w:r>
              <w:rPr/>
              <w:t xml:space="preserve">Putz
</w:t>
            </w:r>
          </w:p>
          <w:p>
            <w:pPr/>
            <w:r>
              <w:rPr/>
              <w:t xml:space="preserve">Fassade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VB-1</w:t>
            </w:r>
          </w:p>
        </w:tc>
        <w:tc>
          <w:tcPr>
            <w:noWrap/>
          </w:tcPr>
          <w:p>
            <w:pPr/>
            <w:r>
              <w:rPr/>
              <w:t xml:space="preserve">Heizraum
</w:t>
            </w:r>
          </w:p>
          <w:p>
            <w:pPr/>
            <w:r>
              <w:rPr/>
              <w:t xml:space="preserve">UG
</w:t>
            </w:r>
          </w:p>
          <w:p>
            <w:pPr/>
            <w:r>
              <w:rPr/>
              <w:t xml:space="preserve">Fallrohr
</w:t>
            </w:r>
          </w:p>
        </w:tc>
        <w:tc>
          <w:tcPr>
            <w:noWrap/>
          </w:tcPr>
          <w:p>
            <w:pPr/>
            <w:r>
              <w:rPr/>
              <w:t xml:space="preserve">VM-14
</w:t>
            </w:r>
          </w:p>
          <w:p>
            <w:pPr/>
            <w:r>
              <w:rPr/>
              <w:t xml:space="preserve">Faserzement
</w:t>
            </w:r>
          </w:p>
          <w:p>
            <w:pPr/>
            <w:r>
              <w:rPr/>
              <w:t xml:space="preserve">Fallrohr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VB-2</w:t>
            </w:r>
          </w:p>
        </w:tc>
        <w:tc>
          <w:tcPr>
            <w:noWrap/>
          </w:tcPr>
          <w:p>
            <w:pPr/>
            <w:r>
              <w:rPr/>
              <w:t xml:space="preserve">Keller
</w:t>
            </w:r>
          </w:p>
          <w:p>
            <w:pPr/>
            <w:r>
              <w:rPr/>
              <w:t xml:space="preserve">UG
</w:t>
            </w:r>
          </w:p>
          <w:p>
            <w:pPr/>
            <w:r>
              <w:rPr/>
              <w:t xml:space="preserve">Elektrotableau
</w:t>
            </w:r>
          </w:p>
        </w:tc>
        <w:tc>
          <w:tcPr>
            <w:noWrap/>
          </w:tcPr>
          <w:p>
            <w:pPr/>
            <w:r>
              <w:rPr/>
              <w:t xml:space="preserve">VM-15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VB-3</w:t>
            </w:r>
          </w:p>
        </w:tc>
        <w:tc>
          <w:tcPr>
            <w:noWrap/>
          </w:tcPr>
          <w:p>
            <w:pPr/>
            <w:r>
              <w:rPr/>
              <w:t xml:space="preserve">Eszrich
</w:t>
            </w:r>
          </w:p>
          <w:p>
            <w:pPr/>
            <w:r>
              <w:rPr/>
              <w:t xml:space="preserve">DG
</w:t>
            </w:r>
          </w:p>
          <w:p>
            <w:pPr/>
            <w:r>
              <w:rPr/>
              <w:t xml:space="preserve">Decke
</w:t>
            </w:r>
          </w:p>
        </w:tc>
        <w:tc>
          <w:tcPr>
            <w:noWrap/>
          </w:tcPr>
          <w:p>
            <w:pPr/>
            <w:r>
              <w:rPr/>
              <w:t xml:space="preserve">VM-19
</w:t>
            </w:r>
          </w:p>
          <w:p>
            <w:pPr/>
            <w:r>
              <w:rPr/>
              <w:t xml:space="preserve">Faserzement
</w:t>
            </w:r>
          </w:p>
          <w:p>
            <w:pPr/>
            <w:r>
              <w:rPr/>
              <w:t xml:space="preserve">Unterdach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