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Chilenaustrasse 21, Dällikon,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1568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392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Dagmar Hirth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Dagmar Hirth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13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aus Map 17</w:t>
      </w:r>
      <w:r>
        <w:rPr>
          <w:sz w:val="24"/>
          <w:szCs w:val="24"/>
        </w:rPr>
        <w:t xml:space="preserve">: Kann durch instruierte Handwerker unter Einhaltung der Richtlinien 33031 rückgebaut werden und ist mit dem LVA Code 17 06 98nk in einer Deponie Typ B zu entsorgen. Die genaue Menge dieses Materials ist in den entsprechenden Planungsunterlagen zu finden.</w:t>
      </w:r>
      <w:br/>
      <w:r>
        <w:rPr>
          <w:sz w:val="24"/>
          <w:szCs w:val="24"/>
        </w:rPr>
        <w:t xml:space="preserve"/>
      </w:r>
      <w:br/>
      <w:r>
        <w:rPr>
          <w:sz w:val="24"/>
          <w:szCs w:val="24"/>
          <w:b w:val="1"/>
          <w:bCs w:val="1"/>
        </w:rPr>
        <w:t xml:space="preserve"/>
      </w:r>
      <w:r>
        <w:rPr>
          <w:sz w:val="24"/>
          <w:szCs w:val="24"/>
          <w:b w:val="1"/>
          <w:bCs w:val="1"/>
        </w:rPr>
        <w:t xml:space="preserve">Laminat aus Map 18</w:t>
      </w:r>
      <w:r>
        <w:rPr>
          <w:sz w:val="24"/>
          <w:szCs w:val="24"/>
        </w:rPr>
        <w:t xml:space="preserve">: Für den Rückbau dieses Materials durch instruierte Handwerker gelten ebenfalls die Richtlinien 33035. Der Entsorgungscode lautet hierbei 17 02 01 und es sollte in einer Deponie Typ A abgelagert werden. Beachten Sie, dass die vollständigen Detailangaben in den Ausschreibungsunterlagen enthalten sind.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