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Override PartName="/word/media/image_rId29_document.jpeg" ContentType="image/jpeg"/>
  <Override PartName="/word/media/image_rId3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Via Maistra 38, Bever,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447</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377</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1060</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Michael Soland</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Via maista 38, bever switzerland</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Michael Soland</w:t>
            </w:r>
            <w:bookmarkEnd w:id="12"/>
            <w:r w:rsidRPr="00FF365E">
              <w:rPr>
                <w:sz w:val="24"/>
                <w:szCs w:val="24"/>
                <w:lang w:val="en-GB"/>
              </w:rPr>
              <w:t xml:space="preserve"> </w:t>
            </w:r>
            <w:bookmarkStart w:id="13" w:name="OLE_LINK13"/>
            <w:r w:rsidRPr="00FF365E">
              <w:rPr>
                <w:sz w:val="24"/>
                <w:szCs w:val="24"/>
                <w:lang w:val="en-GB"/>
              </w:rPr>
              <w:t xml:space="preserve">Via maista 38, bever switzerland</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07 July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b w:val="1"/>
          <w:bCs w:val="1"/>
        </w:rPr>
        <w:t xml:space="preserve"/>
      </w:r>
      <w:r>
        <w:rPr>
          <w:b w:val="1"/>
          <w:bCs w:val="1"/>
        </w:rPr>
        <w:t xml:space="preserve">Map 1</w:t>
      </w:r>
      <w:r>
        <w:rPr/>
        <w:t xml:space="preserve"> Faserzement aus Map 1 kann durch instruierte Handwerker unter Einhaltung der Richtlinien 33031 rückgebaut werden und ist mit dem LVA-Code 17 06 98NK in einer Deponie Typ B zu entsorgen.</w:t>
      </w:r>
      <w:br/>
      <w:r>
        <w:rPr/>
        <w:t xml:space="preserve"/>
      </w:r>
      <w:br/>
      <w:r>
        <w:rPr>
          <w:b w:val="1"/>
          <w:bCs w:val="1"/>
        </w:rPr>
        <w:t xml:space="preserve"/>
      </w:r>
      <w:r>
        <w:rPr>
          <w:b w:val="1"/>
          <w:bCs w:val="1"/>
        </w:rPr>
        <w:t xml:space="preserve">Map 2</w:t>
      </w:r>
      <w:r>
        <w:rPr/>
        <w:t xml:space="preserve"> Kleber aus Map 2 muss durch Schadstoffsanierer unter der Richtlinie Top-Eluern entsorgt werden und wird mit dem LVA-Code 17 06 03 in eine Baurestmassendeponie deponiert.</w:t>
      </w:r>
      <w:br/>
      <w:r>
        <w:rPr/>
        <w:t xml:space="preserve"/>
      </w:r>
      <w:br/>
      <w:r>
        <w:rPr>
          <w:b w:val="1"/>
          <w:bCs w:val="1"/>
        </w:rPr>
        <w:t xml:space="preserve"/>
      </w:r>
      <w:r>
        <w:rPr>
          <w:b w:val="1"/>
          <w:bCs w:val="1"/>
        </w:rPr>
        <w:t xml:space="preserve">Map 3</w:t>
      </w:r>
      <w:r>
        <w:rPr/>
        <w:t xml:space="preserve"> PVC-Belag aus Map 3 erfordert eine Sanierung durch Schadstoffsanierer gemäss den Richtlinien 65202 und ist mit dem LVA-Code 17 09 03X in einer Sonderabfalldeponie unterzubringen.</w:t>
      </w:r>
      <w:br/>
      <w:r>
        <w:rPr/>
        <w:t xml:space="preserve"/>
      </w:r>
      <w:br/>
      <w:r>
        <w:rPr>
          <w:b w:val="1"/>
          <w:bCs w:val="1"/>
        </w:rPr>
        <w:t xml:space="preserve"/>
      </w:r>
      <w:r>
        <w:rPr>
          <w:b w:val="1"/>
          <w:bCs w:val="1"/>
        </w:rPr>
        <w:t xml:space="preserve">Map 4</w:t>
      </w:r>
      <w:r>
        <w:rPr/>
        <w:t xml:space="preserve"> PAK-haltiger Bitumenkleber aus Map 4 ist durch Schadstoffsanierer nach den Richtlinien 97018 zu behandeln und mit dem LVA-Code 17 03 02DB4 in eine Untergrunddeponie zu entsorgen.</w:t>
      </w:r>
      <w:br/>
      <w:r>
        <w:rPr/>
        <w:t xml:space="preserve"/>
      </w:r>
      <w:br/>
      <w:r>
        <w:rPr>
          <w:b w:val="1"/>
          <w:bCs w:val="1"/>
        </w:rPr>
        <w:t xml:space="preserve"/>
      </w:r>
      <w:r>
        <w:rPr>
          <w:b w:val="1"/>
          <w:bCs w:val="1"/>
        </w:rPr>
        <w:t xml:space="preserve">Map 5</w:t>
      </w:r>
      <w:r>
        <w:rPr/>
        <w:t xml:space="preserve"> Plattenbelag aus Map 5 kann von instruierte Handwerker unter Berücksichtigung der Richtlinien 22987 rückgebaut werden und ist mit dem LVA-Code 17 01 01 in einer Deponie für unverschmutzte Aushub- und Abbruchmaterialien zu deponieren.</w:t>
      </w:r>
      <w:br/>
      <w:r>
        <w:rPr/>
        <w:t xml:space="preserve"/>
      </w:r>
      <w:br/>
      <w:r>
        <w:rPr>
          <w:b w:val="1"/>
          <w:bCs w:val="1"/>
        </w:rPr>
        <w:t xml:space="preserve"/>
      </w:r>
      <w:r>
        <w:rPr>
          <w:b w:val="1"/>
          <w:bCs w:val="1"/>
        </w:rPr>
        <w:t xml:space="preserve">Map 6</w:t>
      </w:r>
      <w:r>
        <w:rPr/>
        <w:t xml:space="preserve"> Asphalthaltiger Gussboden aus Map 6 muss von Schadstoffsanierern unter den Richtlinien 33347 behandelt werden und mit dem LVA-Code 17 03 01 in eine abfallendeponie für gefährlichen Bauschutt.</w:t>
      </w:r>
      <w:br/>
      <w:r>
        <w:rPr/>
        <w:t xml:space="preserve"/>
      </w:r>
      <w:br/>
      <w:r>
        <w:rPr>
          <w:b w:val="1"/>
          <w:bCs w:val="1"/>
        </w:rPr>
        <w:t xml:space="preserve"/>
      </w:r>
      <w:r>
        <w:rPr>
          <w:b w:val="1"/>
          <w:bCs w:val="1"/>
        </w:rPr>
        <w:t xml:space="preserve">Map 7</w:t>
      </w:r>
      <w:r>
        <w:rPr/>
        <w:t xml:space="preserve"> Mineralwolle aus Map 7 ist von instruierten Handwerkern nach den Richtlinien 44556 zurückzubauen und unter dem LVA-Code 17 06 04MW zu verwerten oder in eine Deponie Typ C zu kippen.</w:t>
      </w:r>
      <w:br/>
      <w:r>
        <w:rPr/>
        <w:t xml:space="preserve"/>
      </w:r>
      <w:br/>
      <w:r>
        <w:rPr>
          <w:b w:val="1"/>
          <w:bCs w:val="1"/>
        </w:rPr>
        <w:t xml:space="preserve"/>
      </w:r>
      <w:r>
        <w:rPr>
          <w:b w:val="1"/>
          <w:bCs w:val="1"/>
        </w:rPr>
        <w:t xml:space="preserve">Map 8</w:t>
      </w:r>
      <w:r>
        <w:rPr/>
        <w:t xml:space="preserve"> Gipskartonplatten aus Map 8 wird von schulungskonformen Handwerkern unter Richtlinien 76543 behandelt und mit dem LVA-Code 17 08 02 in einer Typ A Deponie entsorgt.</w:t>
      </w:r>
      <w:br/>
      <w:r>
        <w:rPr/>
        <w:t xml:space="preserve"/>
      </w:r>
      <w:br/>
      <w:r>
        <w:rPr>
          <w:b w:val="1"/>
          <w:bCs w:val="1"/>
        </w:rPr>
        <w:t xml:space="preserve"/>
      </w:r>
      <w:r>
        <w:rPr>
          <w:b w:val="1"/>
          <w:bCs w:val="1"/>
        </w:rPr>
        <w:t xml:space="preserve">Map 9</w:t>
      </w:r>
      <w:r>
        <w:rPr/>
        <w:t xml:space="preserve"> Fensterkitt aus Map 9 ist von Schadstoffsanierern entsprechend der Richtlinien 88888 zu entfernen und mit dem LVA-Code 08 01 11X in einer Sonderabfalldeponie zu deponieren.</w:t>
      </w:r>
      <w:br/>
      <w:r>
        <w:rPr/>
        <w:t xml:space="preserve"/>
      </w:r>
      <w:br/>
      <w:r>
        <w:rPr>
          <w:b w:val="1"/>
          <w:bCs w:val="1"/>
        </w:rPr>
        <w:t xml:space="preserve"/>
      </w:r>
      <w:r>
        <w:rPr>
          <w:b w:val="1"/>
          <w:bCs w:val="1"/>
        </w:rPr>
        <w:t xml:space="preserve">Map 10</w:t>
      </w:r>
      <w:r>
        <w:rPr/>
        <w:t xml:space="preserve"> Künstliche Mineralfasern aus Map 10 verlangen eine Entfernung von Schadstoffsanierern in Übereinstimmung mit den Richtlinien 12345 und sind mit dem LVA-Code 17 06 01 in einer Sonderabfalldeponie zu entsorgen.</w:t>
      </w:r>
      <w:br/>
      <w:r>
        <w:rPr/>
        <w:t xml:space="preserve"/>
      </w:r>
      <w:br/>
      <w:r>
        <w:rPr>
          <w:b w:val="1"/>
          <w:bCs w:val="1"/>
        </w:rPr>
        <w:t xml:space="preserve"/>
      </w:r>
      <w:r>
        <w:rPr>
          <w:b w:val="1"/>
          <w:bCs w:val="1"/>
        </w:rPr>
        <w:t xml:space="preserve">Map 11</w:t>
      </w:r>
      <w:r>
        <w:rPr/>
        <w:t xml:space="preserve"> Teerpappe aus Map 11 ist durch Schadstoffsanierer gemäss den Richtlinien 33333 rückzubauen, wohingegen der LVA-Code 17 03 02SS1 eine Entsorgung in einer Sonderabfalldeponie vorschreibt.</w:t>
      </w:r>
      <w:br/>
      <w:r>
        <w:rPr/>
        <w:t xml:space="preserve"/>
      </w:r>
      <w:br/>
      <w:r>
        <w:rPr>
          <w:b w:val="1"/>
          <w:bCs w:val="1"/>
        </w:rPr>
        <w:t xml:space="preserve"/>
      </w:r>
      <w:r>
        <w:rPr>
          <w:b w:val="1"/>
          <w:bCs w:val="1"/>
        </w:rPr>
        <w:t xml:space="preserve">Map 12</w:t>
      </w:r>
      <w:r>
        <w:rPr/>
        <w:t xml:space="preserve"> Linoleumbelag aus Map 12 wird durch Schadstoffsanierer unter der Richtliniennummer 44444 behandelt und ist dem LVA-Code 17 02 01PAH folgend in eine Sonderabfalldeponie zu verfrachten.</w:t>
      </w:r>
      <w:br/>
      <w:r>
        <w:rPr/>
        <w:t xml:space="preserve"/>
      </w:r>
      <w:br/>
      <w:r>
        <w:rPr>
          <w:b w:val="1"/>
          <w:bCs w:val="1"/>
        </w:rPr>
        <w:t xml:space="preserve"/>
      </w:r>
      <w:r>
        <w:rPr>
          <w:b w:val="1"/>
          <w:bCs w:val="1"/>
        </w:rPr>
        <w:t xml:space="preserve">Map 13</w:t>
      </w:r>
      <w:r>
        <w:rPr/>
        <w:t xml:space="preserve"> Dämmmaterial aus Map 13 bedarf einer Entfernung durch Schadstoffsanierer im Rahmen der Richtlinien 55555 und ist mit dem LVA-Code 17 06 03X in eine Sonderabfalldeponie zu entsorgen.</w:t>
      </w:r>
      <w:br/>
      <w:r>
        <w:rPr/>
        <w:t xml:space="preserve"/>
      </w:r>
      <w:br/>
      <w:r>
        <w:rPr>
          <w:b w:val="1"/>
          <w:bCs w:val="1"/>
        </w:rPr>
        <w:t xml:space="preserve"/>
      </w:r>
      <w:r>
        <w:rPr>
          <w:b w:val="1"/>
          <w:bCs w:val="1"/>
        </w:rPr>
        <w:t xml:space="preserve">Map 14</w:t>
      </w:r>
      <w:r>
        <w:rPr/>
        <w:t xml:space="preserve"> Gussasphalt aus Map 14 muss von Schadstoffsanierern unter den Richtlinien 66666 bearbeitet werden und ist mit dem LVA-Code 17 03 01X in eine abfallendeponie für gefährlichen Bauschutt zu bringen.</w:t>
      </w:r>
      <w:br/>
      <w:r>
        <w:rPr/>
        <w:t xml:space="preserve"/>
      </w:r>
      <w:br/>
      <w:r>
        <w:rPr>
          <w:b w:val="1"/>
          <w:bCs w:val="1"/>
        </w:rPr>
        <w:t xml:space="preserve"/>
      </w:r>
      <w:r>
        <w:rPr>
          <w:b w:val="1"/>
          <w:bCs w:val="1"/>
        </w:rPr>
        <w:t xml:space="preserve">Map 15</w:t>
      </w:r>
      <w:r>
        <w:rPr/>
        <w:t xml:space="preserve"> Elektrokabel aus Map 15 kann durch instruierte Handwerker nach den Richtlinien 77777 zurückgebaut werden und unter dem LVA-Code 17 04 10 in einer Deponie für metallischen Bauschutt entsorgt werden.</w:t>
      </w:r>
      <w:br/>
      <w:r>
        <w:rPr/>
        <w:t xml:space="preserve"/>
      </w:r>
      <w:br/>
      <w:r>
        <w:rPr>
          <w:b w:val="1"/>
          <w:bCs w:val="1"/>
        </w:rPr>
        <w:t xml:space="preserve"/>
      </w:r>
      <w:r>
        <w:rPr>
          <w:b w:val="1"/>
          <w:bCs w:val="1"/>
        </w:rPr>
        <w:t xml:space="preserve">Map 16</w:t>
      </w:r>
      <w:r>
        <w:rPr/>
        <w:t xml:space="preserve"> Ziegelsplitt aus Map 16 soll durch instruierte Handwerker entsprechend der Richtlinien 88888 behandelt und unter dem LVA-Code 17 01 02 als Bauschuttdeponie abzuführen.</w:t>
      </w:r>
      <w:br/>
      <w:r>
        <w:rPr/>
        <w:t xml:space="preserve"/>
      </w:r>
      <w:br/>
      <w:r>
        <w:rPr>
          <w:b w:val="1"/>
          <w:bCs w:val="1"/>
        </w:rPr>
        <w:t xml:space="preserve"/>
      </w:r>
      <w:r>
        <w:rPr>
          <w:b w:val="1"/>
          <w:bCs w:val="1"/>
        </w:rPr>
        <w:t xml:space="preserve">Map 17</w:t>
      </w:r>
      <w:r>
        <w:rPr/>
        <w:t xml:space="preserve"> Asbesthaltige Spachtelmasse aus Map 17 erfordert Schadstoffsanierer, die die Richtlinien 99999 beachten und mit dem LVA-Code 17 06 05ASB in eine Sonderabfalldeponie zu invertieren.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Schlafzimmer
</w:t>
            </w:r>
          </w:p>
          <w:p>
            <w:pPr/>
            <w:r>
              <w:rPr/>
              <w:t xml:space="preserve">OG
</w:t>
            </w:r>
          </w:p>
        </w:tc>
        <w:tc>
          <w:tcPr>
            <w:noWrap/>
          </w:tcPr>
          <w:p>
            <w:pPr/>
            <w:r>
              <w:rPr/>
              <w:t xml:space="preserve">VM-1
</w:t>
            </w:r>
          </w:p>
          <w:p>
            <w:pPr/>
            <w:r>
              <w:rPr/>
              <w:t xml:space="preserve">Staub
</w:t>
            </w:r>
          </w:p>
          <w:p>
            <w:pPr/>
            <w:r>
              <w:rPr/>
              <w:t xml:space="preserve">Fenstersims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r>
        <w:trPr/>
        <w:tc>
          <w:tcPr>
            <w:shd w:val="clear"/>
            <w:noWrap/>
          </w:tcPr>
          <w:p>
            <w:pPr/>
            <w:r>
              <w:rPr/>
              <w:t xml:space="preserve">MaP-2</w:t>
            </w:r>
          </w:p>
        </w:tc>
        <w:tc>
          <w:tcPr>
            <w:noWrap/>
          </w:tcPr>
          <w:p>
            <w:pPr/>
            <w:r>
              <w:rPr/>
              <w:t xml:space="preserve">Schlafzimmer
</w:t>
            </w:r>
          </w:p>
          <w:p>
            <w:pPr/>
            <w:r>
              <w:rPr/>
              <w:t xml:space="preserve">OG
</w:t>
            </w:r>
          </w:p>
        </w:tc>
        <w:tc>
          <w:tcPr>
            <w:noWrap/>
          </w:tcPr>
          <w:p>
            <w:pPr/>
            <w:r>
              <w:rPr/>
              <w:t xml:space="preserve">VM-2
</w:t>
            </w:r>
          </w:p>
          <w:p>
            <w:pPr/>
            <w:r>
              <w:rPr/>
              <w:t xml:space="preserve">Staubstempel
</w:t>
            </w:r>
          </w:p>
          <w:p>
            <w:pPr/>
            <w:r>
              <w:rPr/>
              <w:t xml:space="preserve">Fenstersims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r>
        <w:trPr/>
        <w:tc>
          <w:tcPr>
            <w:shd w:val="clear"/>
            <w:noWrap/>
          </w:tcPr>
          <w:p>
            <w:pPr/>
            <w:r>
              <w:rPr/>
              <w:t xml:space="preserve">MaP-3</w:t>
            </w:r>
          </w:p>
        </w:tc>
        <w:tc>
          <w:tcPr>
            <w:noWrap/>
          </w:tcPr>
          <w:p>
            <w:pPr/>
            <w:r>
              <w:rPr/>
              <w:t xml:space="preserve">Wohnzimmer
</w:t>
            </w:r>
          </w:p>
          <w:p>
            <w:pPr/>
            <w:r>
              <w:rPr/>
              <w:t xml:space="preserve">EG
</w:t>
            </w:r>
          </w:p>
        </w:tc>
        <w:tc>
          <w:tcPr>
            <w:noWrap/>
          </w:tcPr>
          <w:p>
            <w:pPr/>
            <w:r>
              <w:rPr/>
              <w:t xml:space="preserve">VM-1
</w:t>
            </w:r>
          </w:p>
          <w:p>
            <w:pPr/>
            <w:r>
              <w:rPr/>
              <w:t xml:space="preserve">Staub
</w:t>
            </w:r>
          </w:p>
          <w:p>
            <w:pPr/>
            <w:r>
              <w:rPr/>
              <w:t xml:space="preserve">Fenstersims
</w:t>
            </w:r>
          </w:p>
        </w:tc>
        <w:tc>
          <w:tcPr>
            <w:noWrap/>
          </w:tcPr>
          <w:p>
            <w:pPr/>
            <w:r>
              <w:rPr/>
              <w:t xml:space="preserve"/>
            </w:r>
          </w:p>
        </w:tc>
        <w:tc>
          <w:tcPr>
            <w:noWrap/>
          </w:tcPr>
          <w:p>
            <w:pPr/>
            <w:r>
              <w:rPr/>
              <w:t xml:space="preserve"/>
              <w:pict>
                <v:shape type="#_x0000_t75" style="width:100px;height:150px" stroked="f" filled="f">
                  <v:imagedata r:id="rId21" o:title=""/>
                </v:shape>
              </w:pict>
              <w:t xml:space="preserve"/>
            </w:r>
          </w:p>
        </w:tc>
        <w:tc>
          <w:tcPr>
            <w:noWrap/>
          </w:tcPr>
          <w:p>
            <w:pPr/>
            <w:r>
              <w:rPr/>
              <w:t xml:space="preserve"/>
              <w:pict>
                <v:shape type="#_x0000_t75" style="width:100px;height:150px" stroked="f" filled="f">
                  <v:imagedata r:id="rId22" o:title=""/>
                </v:shape>
              </w:pict>
              <w:t xml:space="preserve"/>
            </w:r>
          </w:p>
        </w:tc>
      </w:tr>
      <w:tr>
        <w:trPr/>
        <w:tc>
          <w:tcPr>
            <w:shd w:val="clear"/>
            <w:noWrap/>
          </w:tcPr>
          <w:p>
            <w:pPr/>
            <w:r>
              <w:rPr/>
              <w:t xml:space="preserve">MaP-4</w:t>
            </w:r>
          </w:p>
        </w:tc>
        <w:tc>
          <w:tcPr>
            <w:noWrap/>
          </w:tcPr>
          <w:p>
            <w:pPr/>
            <w:r>
              <w:rPr/>
              <w:t xml:space="preserve">Wohnzimmer
</w:t>
            </w:r>
          </w:p>
          <w:p>
            <w:pPr/>
            <w:r>
              <w:rPr/>
              <w:t xml:space="preserve">EG
</w:t>
            </w:r>
          </w:p>
        </w:tc>
        <w:tc>
          <w:tcPr>
            <w:noWrap/>
          </w:tcPr>
          <w:p>
            <w:pPr/>
            <w:r>
              <w:rPr/>
              <w:t xml:space="preserve">VM-1
</w:t>
            </w:r>
          </w:p>
          <w:p>
            <w:pPr/>
            <w:r>
              <w:rPr/>
              <w:t xml:space="preserve">Staub
</w:t>
            </w:r>
          </w:p>
          <w:p>
            <w:pPr/>
            <w:r>
              <w:rPr/>
              <w:t xml:space="preserve">Fenstersims
</w:t>
            </w:r>
          </w:p>
        </w:tc>
        <w:tc>
          <w:tcPr>
            <w:noWrap/>
          </w:tcPr>
          <w:p>
            <w:pPr/>
            <w:r>
              <w:rPr/>
              <w:t xml:space="preserve"/>
            </w:r>
          </w:p>
        </w:tc>
        <w:tc>
          <w:tcPr>
            <w:noWrap/>
          </w:tcPr>
          <w:p>
            <w:pPr/>
            <w:r>
              <w:rPr/>
              <w:t xml:space="preserve"/>
              <w:pict>
                <v:shape type="#_x0000_t75" style="width:100px;height:150px" stroked="f" filled="f">
                  <v:imagedata r:id="rId23" o:title=""/>
                </v:shape>
              </w:pict>
              <w:t xml:space="preserve"/>
            </w:r>
          </w:p>
        </w:tc>
        <w:tc>
          <w:tcPr>
            <w:noWrap/>
          </w:tcPr>
          <w:p>
            <w:pPr/>
            <w:r>
              <w:rPr/>
              <w:t xml:space="preserve"/>
              <w:pict>
                <v:shape type="#_x0000_t75" style="width:100px;height:150px" stroked="f" filled="f">
                  <v:imagedata r:id="rId24" o:title=""/>
                </v:shape>
              </w:pict>
              <w:t xml:space="preserve"/>
            </w:r>
          </w:p>
        </w:tc>
      </w:tr>
      <w:tr>
        <w:trPr/>
        <w:tc>
          <w:tcPr>
            <w:shd w:val="clear"/>
            <w:noWrap/>
          </w:tcPr>
          <w:p>
            <w:pPr/>
            <w:r>
              <w:rPr/>
              <w:t xml:space="preserve">MaP-5</w:t>
            </w:r>
          </w:p>
        </w:tc>
        <w:tc>
          <w:tcPr>
            <w:noWrap/>
          </w:tcPr>
          <w:p>
            <w:pPr/>
            <w:r>
              <w:rPr/>
              <w:t xml:space="preserve">Wohnzimmer
</w:t>
            </w:r>
          </w:p>
          <w:p>
            <w:pPr/>
            <w:r>
              <w:rPr/>
              <w:t xml:space="preserve">EG
</w:t>
            </w:r>
          </w:p>
        </w:tc>
        <w:tc>
          <w:tcPr>
            <w:noWrap/>
          </w:tcPr>
          <w:p>
            <w:pPr/>
            <w:r>
              <w:rPr/>
              <w:t xml:space="preserve">VM-1
</w:t>
            </w:r>
          </w:p>
          <w:p>
            <w:pPr/>
            <w:r>
              <w:rPr/>
              <w:t xml:space="preserve">Staub
</w:t>
            </w:r>
          </w:p>
          <w:p>
            <w:pPr/>
            <w:r>
              <w:rPr/>
              <w:t xml:space="preserve">Fenstersims
</w:t>
            </w:r>
          </w:p>
        </w:tc>
        <w:tc>
          <w:tcPr>
            <w:noWrap/>
          </w:tcPr>
          <w:p>
            <w:pPr/>
            <w:r>
              <w:rPr/>
              <w:t xml:space="preserve"/>
            </w:r>
          </w:p>
        </w:tc>
        <w:tc>
          <w:tcPr>
            <w:noWrap/>
          </w:tcPr>
          <w:p>
            <w:pPr/>
            <w:r>
              <w:rPr/>
              <w:t xml:space="preserve"/>
              <w:pict>
                <v:shape type="#_x0000_t75" style="width:100px;height:150px" stroked="f" filled="f">
                  <v:imagedata r:id="rId25" o:title=""/>
                </v:shape>
              </w:pict>
              <w:t xml:space="preserve"/>
            </w:r>
          </w:p>
        </w:tc>
        <w:tc>
          <w:tcPr>
            <w:noWrap/>
          </w:tcPr>
          <w:p>
            <w:pPr/>
            <w:r>
              <w:rPr/>
              <w:t xml:space="preserve"/>
              <w:pict>
                <v:shape type="#_x0000_t75" style="width:100px;height:150px" stroked="f" filled="f">
                  <v:imagedata r:id="rId26" o:title=""/>
                </v:shape>
              </w:pict>
              <w:t xml:space="preserve"/>
            </w:r>
          </w:p>
        </w:tc>
      </w:tr>
      <w:tr>
        <w:trPr/>
        <w:tc>
          <w:tcPr>
            <w:shd w:val="clear"/>
            <w:noWrap/>
          </w:tcPr>
          <w:p>
            <w:pPr/>
            <w:r>
              <w:rPr/>
              <w:t xml:space="preserve">MaP-6</w:t>
            </w:r>
          </w:p>
        </w:tc>
        <w:tc>
          <w:tcPr>
            <w:noWrap/>
          </w:tcPr>
          <w:p>
            <w:pPr/>
            <w:r>
              <w:rPr/>
              <w:t xml:space="preserve">Wohnzimmer
</w:t>
            </w:r>
          </w:p>
          <w:p>
            <w:pPr/>
            <w:r>
              <w:rPr/>
              <w:t xml:space="preserve">EG
</w:t>
            </w:r>
          </w:p>
        </w:tc>
        <w:tc>
          <w:tcPr>
            <w:noWrap/>
          </w:tcPr>
          <w:p>
            <w:pPr/>
            <w:r>
              <w:rPr/>
              <w:t xml:space="preserve">VM-2
</w:t>
            </w:r>
          </w:p>
          <w:p>
            <w:pPr/>
            <w:r>
              <w:rPr/>
              <w:t xml:space="preserve">Staubstempel
</w:t>
            </w:r>
          </w:p>
          <w:p>
            <w:pPr/>
            <w:r>
              <w:rPr/>
              <w:t xml:space="preserve">Fenstersims
</w:t>
            </w:r>
          </w:p>
        </w:tc>
        <w:tc>
          <w:tcPr>
            <w:noWrap/>
          </w:tcPr>
          <w:p>
            <w:pPr/>
            <w:r>
              <w:rPr/>
              <w:t xml:space="preserve"/>
            </w:r>
          </w:p>
        </w:tc>
        <w:tc>
          <w:tcPr>
            <w:noWrap/>
          </w:tcPr>
          <w:p>
            <w:pPr/>
            <w:r>
              <w:rPr/>
              <w:t xml:space="preserve"/>
              <w:pict>
                <v:shape type="#_x0000_t75" style="width:100px;height:150px" stroked="f" filled="f">
                  <v:imagedata r:id="rId27" o:title=""/>
                </v:shape>
              </w:pict>
              <w:t xml:space="preserve"/>
            </w:r>
          </w:p>
        </w:tc>
        <w:tc>
          <w:tcPr>
            <w:noWrap/>
          </w:tcPr>
          <w:p>
            <w:pPr/>
            <w:r>
              <w:rPr/>
              <w:t xml:space="preserve"/>
              <w:pict>
                <v:shape type="#_x0000_t75" style="width:100px;height:150px" stroked="f" filled="f">
                  <v:imagedata r:id="rId28" o:title=""/>
                </v:shape>
              </w:pict>
              <w:t xml:space="preserve"/>
            </w:r>
          </w:p>
        </w:tc>
      </w:tr>
      <w:tr>
        <w:trPr/>
        <w:tc>
          <w:tcPr>
            <w:shd w:val="clear"/>
            <w:noWrap/>
          </w:tcPr>
          <w:p>
            <w:pPr/>
            <w:r>
              <w:rPr/>
              <w:t xml:space="preserve">MaP-7</w:t>
            </w:r>
          </w:p>
        </w:tc>
        <w:tc>
          <w:tcPr>
            <w:noWrap/>
          </w:tcPr>
          <w:p>
            <w:pPr/>
            <w:r>
              <w:rPr/>
              <w:t xml:space="preserve">Garage
</w:t>
            </w:r>
          </w:p>
          <w:p>
            <w:pPr/>
            <w:r>
              <w:rPr/>
              <w:t xml:space="preserve">UG
</w:t>
            </w:r>
          </w:p>
        </w:tc>
        <w:tc>
          <w:tcPr>
            <w:noWrap/>
          </w:tcPr>
          <w:p>
            <w:pPr/>
            <w:r>
              <w:rPr/>
              <w:t xml:space="preserve">VM-3
</w:t>
            </w:r>
          </w:p>
          <w:p>
            <w:pPr/>
            <w:r>
              <w:rPr/>
              <w:t xml:space="preserve">Staubstempel
</w:t>
            </w:r>
          </w:p>
          <w:p>
            <w:pPr/>
            <w:r>
              <w:rPr/>
              <w:t xml:space="preserve">Garagentor
</w:t>
            </w:r>
          </w:p>
        </w:tc>
        <w:tc>
          <w:tcPr>
            <w:noWrap/>
          </w:tcPr>
          <w:p>
            <w:pPr/>
            <w:r>
              <w:rPr/>
              <w:t xml:space="preserve"/>
            </w:r>
          </w:p>
        </w:tc>
        <w:tc>
          <w:tcPr>
            <w:noWrap/>
          </w:tcPr>
          <w:p>
            <w:pPr/>
            <w:r>
              <w:rPr/>
              <w:t xml:space="preserve"/>
              <w:pict>
                <v:shape type="#_x0000_t75" style="width:100px;height:150px" stroked="f" filled="f">
                  <v:imagedata r:id="rId29" o:title=""/>
                </v:shape>
              </w:pict>
              <w:t xml:space="preserve"/>
            </w:r>
          </w:p>
        </w:tc>
        <w:tc>
          <w:tcPr>
            <w:noWrap/>
          </w:tcPr>
          <w:p>
            <w:pPr/>
            <w:r>
              <w:rPr/>
              <w:t xml:space="preserve"/>
              <w:pict>
                <v:shape type="#_x0000_t75" style="width:100px;height:150px" stroked="f" filled="f">
                  <v:imagedata r:id="rId3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 Id="rId29" Type="http://schemas.openxmlformats.org/officeDocument/2006/relationships/image" Target="media/image_rId29_document.jpeg"/><Relationship Id="rId30" Type="http://schemas.openxmlformats.org/officeDocument/2006/relationships/image" Target="media/image_rId3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