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Thundorferstrasse 94, 8500 Frauenfeld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350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Niko Nikolla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Thundorfstrasse 94, Frauenfeld</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Niko Nikolla</w:t>
            </w:r>
            <w:bookmarkEnd w:id="12"/>
            <w:r w:rsidRPr="00FF365E">
              <w:rPr>
                <w:sz w:val="24"/>
                <w:szCs w:val="24"/>
                <w:lang w:val="en-GB"/>
              </w:rPr>
              <w:t xml:space="preserve"> </w:t>
            </w:r>
            <w:bookmarkStart w:id="13" w:name="OLE_LINK13"/>
            <w:r w:rsidRPr="00FF365E">
              <w:rPr>
                <w:sz w:val="24"/>
                <w:szCs w:val="24"/>
                <w:lang w:val="en-GB"/>
              </w:rPr>
              <w:t xml:space="preserve">Thundorfstrasse 94, Frauenfeld</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24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der Map 17 kann durch instruierte Handwerker unter Einhaltung der Richtlinien 33031 rückgebaut werden. Es ist mit dem LVA-Code 17 06 98nk in einer Deponie Typ B zu entsorgen. </w:t>
      </w:r>
      <w:br/>
      <w:r>
        <w:rPr/>
        <w:t xml:space="preserve"/>
      </w:r>
      <w:br/>
      <w:r>
        <w:rPr/>
        <w:t xml:space="preserve">Kunststoff aus der Map 18 soll durch instruierte Handwerker unter Beachtung der Richtlinien 44040 saniert werden. Die Entsorgung erfolgt mit dem LVA-Code 20 01 39an in einer Deponie Typ C.</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UG
</w:t>
            </w:r>
          </w:p>
          <w:p>
            <w:pPr/>
            <w:r>
              <w:rPr/>
              <w:t xml:space="preserve">Keller
</w:t>
            </w:r>
          </w:p>
          <w:p>
            <w:pPr/>
            <w:r>
              <w:rPr/>
              <w:t xml:space="preserve">Wand
</w:t>
            </w:r>
          </w:p>
        </w:tc>
        <w:tc>
          <w:tcPr>
            <w:noWrap/>
          </w:tcP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MaP-2</w:t>
            </w:r>
          </w:p>
        </w:tc>
        <w:tc>
          <w:tcPr>
            <w:noWrap/>
          </w:tcPr>
          <w:p>
            <w:pPr/>
            <w:r>
              <w:rPr/>
              <w:t xml:space="preserve">UG
</w:t>
            </w:r>
          </w:p>
          <w:p>
            <w:pPr/>
            <w:r>
              <w:rPr/>
              <w:t xml:space="preserve">Keller
</w:t>
            </w:r>
          </w:p>
          <w:p>
            <w:pPr/>
            <w:r>
              <w:rPr/>
              <w:t xml:space="preserve">Wand
</w:t>
            </w:r>
          </w:p>
        </w:tc>
        <w:tc>
          <w:tcPr>
            <w:noWrap/>
          </w:tcP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pict>
          <v:shape type="#_x0000_t75" style="width:675.42213883677px;height:900px" stroked="f" filled="f">
            <v:imagedata r:id="rId18" o:title=""/>
          </v:shape>
        </w:pict>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