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Himmelreuchstrasse 3,9326 Horn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462</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252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Raphael Mayer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Himmelreuchstrasse 3,9326 Horn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Raphael Mayer</w:t>
            </w:r>
            <w:bookmarkEnd w:id="12"/>
            <w:r w:rsidRPr="00FF365E">
              <w:rPr>
                <w:sz w:val="24"/>
                <w:szCs w:val="24"/>
                <w:lang w:val="en-GB"/>
              </w:rPr>
              <w:t xml:space="preserve"> </w:t>
            </w:r>
            <w:bookmarkStart w:id="13" w:name="OLE_LINK13"/>
            <w:r w:rsidRPr="00FF365E">
              <w:rPr>
                <w:sz w:val="24"/>
                <w:szCs w:val="24"/>
                <w:lang w:val="en-GB"/>
              </w:rPr>
              <w:t xml:space="preserve">Himmelreuchstrasse 3,9326 Horn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29 April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Cheminée
</w:t>
            </w:r>
          </w:p>
          <w:p>
            <w:pPr/>
            <w:r>
              <w:rPr/>
              <w:t xml:space="preserve">4. OG
</w:t>
            </w:r>
          </w:p>
          <w:p>
            <w:pPr/>
            <w:r>
              <w:rPr/>
              <w:t xml:space="preserve">Boden
</w:t>
            </w:r>
          </w:p>
        </w:tc>
        <w:tc>
          <w:tcPr>
            <w:noWrap/>
          </w:tcPr>
          <w:p>
            <w:pPr/>
            <w:r>
              <w:rPr/>
              <w:t xml:space="preserve">Cheminée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im Cheminée im 4. OG Boden eines Gebäudes enthält Asbest und muss entsprechend den Richtlinien rückgebaut werden. Die Entsorgung des Materials erfolgt unter dem lva code 17 06 98nk in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Alle Zimmer
</w:t>
            </w:r>
          </w:p>
          <w:p>
            <w:pPr/>
            <w:r>
              <w:rPr/>
              <w:t xml:space="preserve">4. OG
</w:t>
            </w:r>
          </w:p>
          <w:p>
            <w:pPr/>
            <w:r>
              <w:rPr/>
              <w:t xml:space="preserve">Boden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Gang / Wohnzimmer
</w:t>
            </w:r>
          </w:p>
          <w:p>
            <w:pPr/>
            <w:r>
              <w:rPr/>
              <w:t xml:space="preserve">4. OG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Gang / Wohnzimmer
</w:t>
            </w:r>
          </w:p>
          <w:p>
            <w:pPr/>
            <w:r>
              <w:rPr/>
              <w:t xml:space="preserve">4. OG
</w:t>
            </w:r>
          </w:p>
          <w:p>
            <w:pPr/>
            <w:r>
              <w:rPr/>
              <w:t xml:space="preserve">Decke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Cheminée
</w:t>
            </w:r>
          </w:p>
          <w:p>
            <w:pPr/>
            <w:r>
              <w:rPr/>
              <w:t xml:space="preserve">4. OG
</w:t>
            </w:r>
          </w:p>
          <w:p>
            <w:pPr/>
            <w:r>
              <w:rPr/>
              <w:t xml:space="preserve">Wand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Cheminée
</w:t>
            </w:r>
          </w:p>
          <w:p>
            <w:pPr/>
            <w:r>
              <w:rPr/>
              <w:t xml:space="preserve">4. OG
</w:t>
            </w:r>
          </w:p>
          <w:p>
            <w:pPr/>
            <w:r>
              <w:rPr/>
              <w:t xml:space="preserve">Boden
</w:t>
            </w:r>
          </w:p>
        </w:tc>
        <w:tc>
          <w:tcPr>
            <w:noWrap/>
          </w:tcPr>
          <w:p>
            <w:pPr/>
            <w:r>
              <w:rPr/>
              <w:t xml:space="preserve">VM-5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Küche
</w:t>
            </w:r>
          </w:p>
          <w:p>
            <w:pPr/>
            <w:r>
              <w:rPr/>
              <w:t xml:space="preserve">4. OG
</w:t>
            </w:r>
          </w:p>
          <w:p>
            <w:pPr/>
            <w:r>
              <w:rPr/>
              <w:t xml:space="preserve">Wand
</w:t>
            </w:r>
          </w:p>
        </w:tc>
        <w:tc>
          <w:tcPr>
            <w:noWrap/>
          </w:tcPr>
          <w:p>
            <w:pPr/>
            <w:r>
              <w:rPr/>
              <w:t xml:space="preserve">VM-7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Küche
</w:t>
            </w:r>
          </w:p>
          <w:p>
            <w:pPr/>
            <w:r>
              <w:rPr/>
              <w:t xml:space="preserve">4. OG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Küche
</w:t>
            </w:r>
          </w:p>
          <w:p>
            <w:pPr/>
            <w:r>
              <w:rPr/>
              <w:t xml:space="preserve">4. OG
</w:t>
            </w:r>
          </w:p>
          <w:p>
            <w:pPr/>
            <w:r>
              <w:rPr/>
              <w:t xml:space="preserve">Boden
</w:t>
            </w:r>
          </w:p>
        </w:tc>
        <w:tc>
          <w:tcPr>
            <w:noWrap/>
          </w:tcPr>
          <w:p>
            <w:pPr/>
            <w:r>
              <w:rPr/>
              <w:t xml:space="preserve">VM-9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MaP-9</w:t>
            </w:r>
          </w:p>
        </w:tc>
        <w:tc>
          <w:tcPr>
            <w:noWrap/>
          </w:tcPr>
          <w:p>
            <w:pPr/>
            <w:r>
              <w:rPr/>
              <w:t xml:space="preserve">Küche
</w:t>
            </w:r>
          </w:p>
          <w:p>
            <w:pPr/>
            <w:r>
              <w:rPr/>
              <w:t xml:space="preserve">4. OG
</w:t>
            </w:r>
          </w:p>
          <w:p>
            <w:pPr/>
            <w:r>
              <w:rPr/>
              <w:t xml:space="preserve">Decke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MaP-10</w:t>
            </w:r>
          </w:p>
        </w:tc>
        <w:tc>
          <w:tcPr>
            <w:noWrap/>
          </w:tcPr>
          <w:p>
            <w:pPr/>
            <w:r>
              <w:rPr/>
              <w:t xml:space="preserve">Dusche
</w:t>
            </w:r>
          </w:p>
          <w:p>
            <w:pPr/>
            <w:r>
              <w:rPr/>
              <w:t xml:space="preserve">4. OG
</w:t>
            </w:r>
          </w:p>
          <w:p>
            <w:pPr/>
            <w:r>
              <w:rPr/>
              <w:t xml:space="preserve">Boden
</w:t>
            </w:r>
          </w:p>
        </w:tc>
        <w:tc>
          <w:tcPr>
            <w:noWrap/>
          </w:tcPr>
          <w:p>
            <w:pPr/>
            <w:r>
              <w:rPr/>
              <w:t xml:space="preserve">VM-11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MaP-11</w:t>
            </w:r>
          </w:p>
        </w:tc>
        <w:tc>
          <w:tcPr>
            <w:noWrap/>
          </w:tcPr>
          <w:p>
            <w:pPr/>
            <w:r>
              <w:rPr/>
              <w:t xml:space="preserve">Dusche
</w:t>
            </w:r>
          </w:p>
          <w:p>
            <w:pPr/>
            <w:r>
              <w:rPr/>
              <w:t xml:space="preserve">4. OG
</w:t>
            </w:r>
          </w:p>
          <w:p>
            <w:pPr/>
            <w:r>
              <w:rPr/>
              <w:t xml:space="preserve">Wand
</w:t>
            </w:r>
          </w:p>
        </w:tc>
        <w:tc>
          <w:tcPr>
            <w:noWrap/>
          </w:tcPr>
          <w:p>
            <w:pPr/>
            <w:r>
              <w:rPr/>
              <w:t xml:space="preserve">VM-12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MaP-12</w:t>
            </w:r>
          </w:p>
        </w:tc>
        <w:tc>
          <w:tcPr>
            <w:noWrap/>
          </w:tcPr>
          <w:p>
            <w:pPr/>
            <w:r>
              <w:rPr/>
              <w:t xml:space="preserve">Dusche
</w:t>
            </w:r>
          </w:p>
          <w:p>
            <w:pPr/>
            <w:r>
              <w:rPr/>
              <w:t xml:space="preserve">4. OG
</w:t>
            </w:r>
          </w:p>
          <w:p>
            <w:pPr/>
            <w:r>
              <w:rPr/>
              <w:t xml:space="preserve">Wand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MaP-13</w:t>
            </w:r>
          </w:p>
        </w:tc>
        <w:tc>
          <w:tcPr>
            <w:noWrap/>
          </w:tcPr>
          <w:p>
            <w:pPr/>
            <w:r>
              <w:rPr/>
              <w:t xml:space="preserve">Dusche
</w:t>
            </w:r>
          </w:p>
          <w:p>
            <w:pPr/>
            <w:r>
              <w:rPr/>
              <w:t xml:space="preserve">4. OG
</w:t>
            </w:r>
          </w:p>
          <w:p>
            <w:pPr/>
            <w:r>
              <w:rPr/>
              <w:t xml:space="preserve">Decke
</w:t>
            </w:r>
          </w:p>
        </w:tc>
        <w:tc>
          <w:tcPr>
            <w:noWrap/>
          </w:tcPr>
          <w:p>
            <w:pPr/>
            <w:r>
              <w:rPr/>
              <w:t xml:space="preserve">VM-14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MaP-14</w:t>
            </w:r>
          </w:p>
        </w:tc>
        <w:tc>
          <w:tcPr>
            <w:noWrap/>
          </w:tcPr>
          <w:p>
            <w:pPr/>
            <w:r>
              <w:rPr/>
              <w:t xml:space="preserve">Bad
</w:t>
            </w:r>
          </w:p>
          <w:p>
            <w:pPr/>
            <w:r>
              <w:rPr/>
              <w:t xml:space="preserve">4. OG
</w:t>
            </w:r>
          </w:p>
          <w:p>
            <w:pPr/>
            <w:r>
              <w:rPr/>
              <w:t xml:space="preserve">Boden
</w:t>
            </w:r>
          </w:p>
        </w:tc>
        <w:tc>
          <w:tcPr>
            <w:noWrap/>
          </w:tcPr>
          <w:p>
            <w:pPr/>
            <w:r>
              <w:rPr/>
              <w:t xml:space="preserve">VM-15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MaP-15</w:t>
            </w:r>
          </w:p>
        </w:tc>
        <w:tc>
          <w:tcPr>
            <w:noWrap/>
          </w:tcPr>
          <w:p>
            <w:pPr/>
            <w:r>
              <w:rPr/>
              <w:t xml:space="preserve">Bad
</w:t>
            </w:r>
          </w:p>
          <w:p>
            <w:pPr/>
            <w:r>
              <w:rPr/>
              <w:t xml:space="preserve">4. OG
</w:t>
            </w:r>
          </w:p>
          <w:p>
            <w:pPr/>
            <w:r>
              <w:rPr/>
              <w:t xml:space="preserve">Wand
</w:t>
            </w:r>
          </w:p>
        </w:tc>
        <w:tc>
          <w:tcPr>
            <w:noWrap/>
          </w:tcPr>
          <w:p>
            <w:pPr/>
            <w:r>
              <w:rPr/>
              <w:t xml:space="preserve">VM-16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MaP-16</w:t>
            </w:r>
          </w:p>
        </w:tc>
        <w:tc>
          <w:tcPr>
            <w:noWrap/>
          </w:tcPr>
          <w:p>
            <w:pPr/>
            <w:r>
              <w:rPr/>
              <w:t xml:space="preserve">Bad
</w:t>
            </w:r>
          </w:p>
          <w:p>
            <w:pPr/>
            <w:r>
              <w:rPr/>
              <w:t xml:space="preserve">4. OG
</w:t>
            </w:r>
          </w:p>
          <w:p>
            <w:pPr/>
            <w:r>
              <w:rPr/>
              <w:t xml:space="preserve">Wand
</w:t>
            </w:r>
          </w:p>
        </w:tc>
        <w:tc>
          <w:tcPr>
            <w:noWrap/>
          </w:tcPr>
          <w:p>
            <w:pPr/>
            <w:r>
              <w:rPr/>
              <w:t xml:space="preserve">VM-17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MaP-17</w:t>
            </w:r>
          </w:p>
        </w:tc>
        <w:tc>
          <w:tcPr>
            <w:noWrap/>
          </w:tcPr>
          <w:p>
            <w:pPr/>
            <w:r>
              <w:rPr/>
              <w:t xml:space="preserve">Bad
</w:t>
            </w:r>
          </w:p>
          <w:p>
            <w:pPr/>
            <w:r>
              <w:rPr/>
              <w:t xml:space="preserve">4. OG
</w:t>
            </w:r>
          </w:p>
          <w:p>
            <w:pPr/>
            <w:r>
              <w:rPr/>
              <w:t xml:space="preserve">Decke
</w:t>
            </w:r>
          </w:p>
        </w:tc>
        <w:tc>
          <w:tcPr>
            <w:noWrap/>
          </w:tcPr>
          <w:p>
            <w:pPr/>
            <w:r>
              <w:rPr/>
              <w:t xml:space="preserve">VM-18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MaP-18</w:t>
            </w:r>
          </w:p>
        </w:tc>
        <w:tc>
          <w:tcPr>
            <w:noWrap/>
          </w:tcPr>
          <w:p>
            <w:pPr/>
            <w:r>
              <w:rPr/>
              <w:t xml:space="preserve">Schlafzimner
</w:t>
            </w:r>
          </w:p>
          <w:p>
            <w:pPr/>
            <w:r>
              <w:rPr/>
              <w:t xml:space="preserve">4. OG
</w:t>
            </w:r>
          </w:p>
          <w:p>
            <w:pPr/>
            <w:r>
              <w:rPr/>
              <w:t xml:space="preserve">Wand
</w:t>
            </w:r>
          </w:p>
        </w:tc>
        <w:tc>
          <w:tcPr>
            <w:noWrap/>
          </w:tcPr>
          <w:p>
            <w:pPr/>
            <w:r>
              <w:rPr/>
              <w:t xml:space="preserve">VM-19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MaP-19</w:t>
            </w:r>
          </w:p>
        </w:tc>
        <w:tc>
          <w:tcPr>
            <w:noWrap/>
          </w:tcPr>
          <w:p>
            <w:pPr/>
            <w:r>
              <w:rPr/>
              <w:t xml:space="preserve">Schlafzimner
</w:t>
            </w:r>
          </w:p>
          <w:p>
            <w:pPr/>
            <w:r>
              <w:rPr/>
              <w:t xml:space="preserve">4. OG
</w:t>
            </w:r>
          </w:p>
          <w:p>
            <w:pPr/>
            <w:r>
              <w:rPr/>
              <w:t xml:space="preserve">Decke
</w:t>
            </w:r>
          </w:p>
        </w:tc>
        <w:tc>
          <w:tcPr>
            <w:noWrap/>
          </w:tcPr>
          <w:p>
            <w:pPr/>
            <w:r>
              <w:rPr/>
              <w:t xml:space="preserve">VM-20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VB-1</w:t>
            </w:r>
          </w:p>
        </w:tc>
        <w:tc>
          <w:tcPr>
            <w:noWrap/>
          </w:tcPr>
          <w:p>
            <w:pPr/>
            <w:r>
              <w:rPr/>
              <w:t xml:space="preserve">Cheminée
</w:t>
            </w:r>
          </w:p>
          <w:p>
            <w:pPr/>
            <w:r>
              <w:rPr/>
              <w:t xml:space="preserve">4. OG
</w:t>
            </w:r>
          </w:p>
          <w:p>
            <w:pPr/>
            <w:r>
              <w:rPr/>
              <w:t xml:space="preserve">Boden
</w:t>
            </w:r>
          </w:p>
        </w:tc>
        <w:tc>
          <w:tcPr>
            <w:noWrap/>
          </w:tcPr>
          <w:p>
            <w:pPr/>
            <w:r>
              <w:rPr/>
              <w:t xml:space="preserve">VM-6
</w:t>
            </w:r>
          </w:p>
          <w:p>
            <w:pPr/>
            <w:r>
              <w:rPr/>
              <w:t xml:space="preserve">Faserzement
</w:t>
            </w:r>
          </w:p>
          <w:p>
            <w:pPr/>
            <w:r>
              <w:rPr/>
              <w:t xml:space="preserve">Cheminée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