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Override PartName="/word/media/image_rId28_document.jpeg" ContentType="image/jpeg"/>
  <Override PartName="/word/media/image_rId29_document.jpeg" ContentType="image/jpeg"/>
  <Override PartName="/word/media/image_rId30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Poststrasse 118, Arosa</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98</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250</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1030 Wohnhaus mit Nebennutzung</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Fabian Hux</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Poststrasse 118, Arosa</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Fabian Hux</w:t>
            </w:r>
            <w:bookmarkEnd w:id="12"/>
            <w:r w:rsidRPr="00FF365E">
              <w:rPr>
                <w:sz w:val="24"/>
                <w:szCs w:val="24"/>
                <w:lang w:val="en-GB"/>
              </w:rPr>
              <w:t xml:space="preserve"> </w:t>
            </w:r>
            <w:bookmarkStart w:id="13" w:name="OLE_LINK13"/>
            <w:r w:rsidRPr="00FF365E">
              <w:rPr>
                <w:sz w:val="24"/>
                <w:szCs w:val="24"/>
                <w:lang w:val="en-GB"/>
              </w:rPr>
              <w:t xml:space="preserve">Poststrasse 118, Arosa</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25 April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t xml:space="preserve">1. Faserzement aus Proben-ID Map 17 kann durch instruierte Handwerker unter Einhaltung der Richtlinien 33031 rückgebaut werden und muss gemäss LVA Code 17 06 98nk in einer Deponie des Typs B entsorgt werden.</w:t>
      </w:r>
      <w:br/>
      <w:r>
        <w:rPr/>
        <w:t xml:space="preserve"/>
      </w:r>
      <w:br/>
      <w:r>
        <w:rPr/>
        <w:t xml:space="preserve">2. Duroplaste mit der Proben-ID Gem 3 sollten durch Schadstoffsanierer gemäss Richtlinien 1012a entfernt werden. Die Entsorgung erfolgt über LVA Code 17 02 03 auf einer Deponie des Typs A.</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Küchenrückwand
</w:t>
            </w:r>
          </w:p>
          <w:p>
            <w:pPr/>
            <w:r>
              <w:rPr/>
              <w:t xml:space="preserve">1.OG
</w:t>
            </w:r>
          </w:p>
          <w:p>
            <w:pPr/>
            <w:r>
              <w:rPr/>
              <w:t xml:space="preserve">Wohnzimmer
</w:t>
            </w:r>
          </w:p>
        </w:tc>
        <w:tc>
          <w:tcPr>
            <w:noWrap/>
          </w:tcPr>
          <w:p>
            <w:pPr/>
            <w:r>
              <w:rPr/>
              <w:t xml:space="preserve">VM-1
</w:t>
            </w:r>
          </w:p>
          <w:p>
            <w:pPr/>
            <w:r>
              <w:rPr/>
              <w:t xml:space="preserve">Fliesenkleber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7" o:title=""/>
                </v:shape>
              </w:pict>
              <w:t xml:space="preserve"/>
            </w:r>
          </w:p>
        </w:tc>
        <w:tc>
          <w:tcPr>
            <w:noWrap/>
          </w:tcPr>
          <w:p>
            <w:pPr/>
            <w:r>
              <w:rPr/>
              <w:t xml:space="preserve"/>
              <w:pict>
                <v:shape type="#_x0000_t75" style="width:100px;height:150px" stroked="f" filled="f">
                  <v:imagedata r:id="rId18" o:title=""/>
                </v:shape>
              </w:pict>
              <w:t xml:space="preserve"/>
            </w:r>
          </w:p>
        </w:tc>
      </w:tr>
      <w:tr>
        <w:trPr/>
        <w:tc>
          <w:tcPr>
            <w:shd w:val="clear"/>
            <w:noWrap/>
          </w:tcPr>
          <w:p>
            <w:pPr/>
            <w:r>
              <w:rPr/>
              <w:t xml:space="preserve">MaP-2</w:t>
            </w:r>
          </w:p>
        </w:tc>
        <w:tc>
          <w:tcPr>
            <w:noWrap/>
          </w:tcPr>
          <w:p>
            <w:pPr/>
            <w:r>
              <w:rPr/>
              <w:t xml:space="preserve">Wohnzimmer
</w:t>
            </w:r>
          </w:p>
          <w:p>
            <w:pPr/>
            <w:r>
              <w:rPr/>
              <w:t xml:space="preserve">1.OG
</w:t>
            </w:r>
          </w:p>
        </w:tc>
        <w:tc>
          <w:tcPr>
            <w:noWrap/>
          </w:tcPr>
          <w:p>
            <w:pPr/>
            <w:r>
              <w:rPr/>
              <w:t xml:space="preserve">VM-2
</w:t>
            </w:r>
          </w:p>
          <w:p>
            <w:pPr/>
            <w:r>
              <w:rPr/>
              <w:t xml:space="preserve">Verputz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9" o:title=""/>
                </v:shape>
              </w:pict>
              <w:t xml:space="preserve"/>
            </w:r>
          </w:p>
        </w:tc>
        <w:tc>
          <w:tcPr>
            <w:noWrap/>
          </w:tcPr>
          <w:p>
            <w:pPr/>
            <w:r>
              <w:rPr/>
              <w:t xml:space="preserve"/>
              <w:pict>
                <v:shape type="#_x0000_t75" style="width:100px;height:150px" stroked="f" filled="f">
                  <v:imagedata r:id="rId20" o:title=""/>
                </v:shape>
              </w:pict>
              <w:t xml:space="preserve"/>
            </w:r>
          </w:p>
        </w:tc>
      </w:tr>
      <w:tr>
        <w:trPr/>
        <w:tc>
          <w:tcPr>
            <w:shd w:val="clear"/>
            <w:noWrap/>
          </w:tcPr>
          <w:p>
            <w:pPr/>
            <w:r>
              <w:rPr/>
              <w:t xml:space="preserve">MaP-3</w:t>
            </w:r>
          </w:p>
        </w:tc>
        <w:tc>
          <w:tcPr>
            <w:noWrap/>
          </w:tcPr>
          <w:p>
            <w:pPr/>
            <w:r>
              <w:rPr/>
              <w:t xml:space="preserve">Bad
</w:t>
            </w:r>
          </w:p>
          <w:p>
            <w:pPr/>
            <w:r>
              <w:rPr/>
              <w:t xml:space="preserve">1.OG
</w:t>
            </w:r>
          </w:p>
        </w:tc>
        <w:tc>
          <w:tcPr>
            <w:noWrap/>
          </w:tcPr>
          <w:p>
            <w:pPr/>
            <w:r>
              <w:rPr/>
              <w:t xml:space="preserve">VM-3
</w:t>
            </w:r>
          </w:p>
          <w:p>
            <w:pPr/>
            <w:r>
              <w:rPr/>
              <w:t xml:space="preserve">Cushion-Vinyl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21" o:title=""/>
                </v:shape>
              </w:pict>
              <w:t xml:space="preserve"/>
            </w:r>
          </w:p>
        </w:tc>
        <w:tc>
          <w:tcPr>
            <w:noWrap/>
          </w:tcPr>
          <w:p>
            <w:pPr/>
            <w:r>
              <w:rPr/>
              <w:t xml:space="preserve"/>
              <w:pict>
                <v:shape type="#_x0000_t75" style="width:100px;height:150px" stroked="f" filled="f">
                  <v:imagedata r:id="rId22" o:title=""/>
                </v:shape>
              </w:pict>
              <w:t xml:space="preserve"/>
            </w:r>
          </w:p>
        </w:tc>
      </w:tr>
      <w:tr>
        <w:trPr/>
        <w:tc>
          <w:tcPr>
            <w:shd w:val="clear"/>
            <w:noWrap/>
          </w:tcPr>
          <w:p>
            <w:pPr/>
            <w:r>
              <w:rPr/>
              <w:t xml:space="preserve">MaP-4</w:t>
            </w:r>
          </w:p>
        </w:tc>
        <w:tc>
          <w:tcPr>
            <w:noWrap/>
          </w:tcPr>
          <w:p>
            <w:pPr/>
            <w:r>
              <w:rPr/>
              <w:t xml:space="preserve">Bad
</w:t>
            </w:r>
          </w:p>
          <w:p>
            <w:pPr/>
            <w:r>
              <w:rPr/>
              <w:t xml:space="preserve">1.OG
</w:t>
            </w:r>
          </w:p>
        </w:tc>
        <w:tc>
          <w:tcPr>
            <w:noWrap/>
          </w:tcPr>
          <w:p>
            <w:pPr/>
            <w:r>
              <w:rPr/>
              <w:t xml:space="preserve">VM-1
</w:t>
            </w:r>
          </w:p>
          <w:p>
            <w:pPr/>
            <w:r>
              <w:rPr/>
              <w:t xml:space="preserve">Fliesenkleber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3" o:title=""/>
                </v:shape>
              </w:pict>
              <w:t xml:space="preserve"/>
            </w:r>
          </w:p>
        </w:tc>
        <w:tc>
          <w:tcPr>
            <w:noWrap/>
          </w:tcPr>
          <w:p>
            <w:pPr/>
            <w:r>
              <w:rPr/>
              <w:t xml:space="preserve"/>
              <w:pict>
                <v:shape type="#_x0000_t75" style="width:100px;height:150px" stroked="f" filled="f">
                  <v:imagedata r:id="rId24" o:title=""/>
                </v:shape>
              </w:pict>
              <w:t xml:space="preserve"/>
            </w:r>
          </w:p>
        </w:tc>
      </w:tr>
      <w:tr>
        <w:trPr/>
        <w:tc>
          <w:tcPr>
            <w:shd w:val="clear"/>
            <w:noWrap/>
          </w:tcPr>
          <w:p>
            <w:pPr/>
            <w:r>
              <w:rPr/>
              <w:t xml:space="preserve">MaP-5</w:t>
            </w:r>
          </w:p>
        </w:tc>
        <w:tc>
          <w:tcPr>
            <w:noWrap/>
          </w:tcPr>
          <w:p>
            <w:pPr/>
            <w:r>
              <w:rPr/>
              <w:t xml:space="preserve">Bad
</w:t>
            </w:r>
          </w:p>
          <w:p>
            <w:pPr/>
            <w:r>
              <w:rPr/>
              <w:t xml:space="preserve">1.OG
</w:t>
            </w:r>
          </w:p>
        </w:tc>
        <w:tc>
          <w:tcPr>
            <w:noWrap/>
          </w:tcPr>
          <w:p>
            <w:pPr/>
            <w:r>
              <w:rPr/>
              <w:t xml:space="preserve">VM-2
</w:t>
            </w:r>
          </w:p>
          <w:p>
            <w:pPr/>
            <w:r>
              <w:rPr/>
              <w:t xml:space="preserve">Verputz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5" o:title=""/>
                </v:shape>
              </w:pict>
              <w:t xml:space="preserve"/>
            </w:r>
          </w:p>
        </w:tc>
        <w:tc>
          <w:tcPr>
            <w:noWrap/>
          </w:tcPr>
          <w:p>
            <w:pPr/>
            <w:r>
              <w:rPr/>
              <w:t xml:space="preserve"/>
              <w:pict>
                <v:shape type="#_x0000_t75" style="width:100px;height:150px" stroked="f" filled="f">
                  <v:imagedata r:id="rId26" o:title=""/>
                </v:shape>
              </w:pict>
              <w:t xml:space="preserve"/>
            </w:r>
          </w:p>
        </w:tc>
      </w:tr>
      <w:tr>
        <w:trPr/>
        <w:tc>
          <w:tcPr>
            <w:shd w:val="clear"/>
            <w:noWrap/>
          </w:tcPr>
          <w:p>
            <w:pPr/>
            <w:r>
              <w:rPr/>
              <w:t xml:space="preserve">MaP-6</w:t>
            </w:r>
          </w:p>
        </w:tc>
        <w:tc>
          <w:tcPr>
            <w:noWrap/>
          </w:tcPr>
          <w:p>
            <w:pPr/>
            <w:r>
              <w:rPr/>
              <w:t xml:space="preserve">Wohnzimmer
</w:t>
            </w:r>
          </w:p>
          <w:p>
            <w:pPr/>
            <w:r>
              <w:rPr/>
              <w:t xml:space="preserve">1.OG
</w:t>
            </w:r>
          </w:p>
        </w:tc>
        <w:tc>
          <w:tcPr>
            <w:noWrap/>
          </w:tcPr>
          <w:p>
            <w:pPr/>
            <w:r>
              <w:rPr/>
              <w:t xml:space="preserve">VM-4
</w:t>
            </w:r>
          </w:p>
          <w:p>
            <w:pPr/>
            <w:r>
              <w:rPr/>
              <w:t xml:space="preserve">Teppichkleber
</w:t>
            </w:r>
          </w:p>
          <w:p>
            <w:pPr/>
            <w:r>
              <w:rPr/>
              <w:t xml:space="preserve">Unter Laminat
</w:t>
            </w:r>
          </w:p>
        </w:tc>
        <w:tc>
          <w:tcPr>
            <w:noWrap/>
          </w:tcPr>
          <w:p>
            <w:pPr/>
            <w:r>
              <w:rPr/>
              <w:t xml:space="preserve"/>
            </w:r>
          </w:p>
        </w:tc>
        <w:tc>
          <w:tcPr>
            <w:noWrap/>
          </w:tcPr>
          <w:p>
            <w:pPr/>
            <w:r>
              <w:rPr/>
              <w:t xml:space="preserve"/>
              <w:pict>
                <v:shape type="#_x0000_t75" style="width:100px;height:150px" stroked="f" filled="f">
                  <v:imagedata r:id="rId27" o:title=""/>
                </v:shape>
              </w:pict>
              <w:t xml:space="preserve"/>
            </w:r>
          </w:p>
        </w:tc>
        <w:tc>
          <w:tcPr>
            <w:noWrap/>
          </w:tcPr>
          <w:p>
            <w:pPr/>
            <w:r>
              <w:rPr/>
              <w:t xml:space="preserve"/>
              <w:pict>
                <v:shape type="#_x0000_t75" style="width:100px;height:150px" stroked="f" filled="f">
                  <v:imagedata r:id="rId28" o:title=""/>
                </v:shape>
              </w:pict>
              <w:t xml:space="preserve"/>
            </w:r>
          </w:p>
        </w:tc>
      </w:tr>
      <w:tr>
        <w:trPr/>
        <w:tc>
          <w:tcPr>
            <w:shd w:val="clear"/>
            <w:noWrap/>
          </w:tcPr>
          <w:p>
            <w:pPr/>
            <w:r>
              <w:rPr/>
              <w:t xml:space="preserve">MaP-7</w:t>
            </w:r>
          </w:p>
        </w:tc>
        <w:tc>
          <w:tcPr>
            <w:noWrap/>
          </w:tcPr>
          <w:p>
            <w:pPr/>
            <w:r>
              <w:rPr/>
              <w:t xml:space="preserve">Bad
</w:t>
            </w:r>
          </w:p>
          <w:p>
            <w:pPr/>
            <w:r>
              <w:rPr/>
              <w:t xml:space="preserve">1.OG
</w:t>
            </w:r>
          </w:p>
        </w:tc>
        <w:tc>
          <w:tcPr>
            <w:noWrap/>
          </w:tcPr>
          <w:p>
            <w:pPr/>
            <w:r>
              <w:rPr/>
              <w:t xml:space="preserve">VM-5
</w:t>
            </w:r>
          </w:p>
          <w:p>
            <w:pPr/>
            <w:r>
              <w:rPr/>
              <w:t xml:space="preserve">Verputz
</w:t>
            </w:r>
          </w:p>
          <w:p>
            <w:pPr/>
            <w:r>
              <w:rPr/>
              <w:t xml:space="preserve">Decke
</w:t>
            </w:r>
          </w:p>
        </w:tc>
        <w:tc>
          <w:tcPr>
            <w:noWrap/>
          </w:tcPr>
          <w:p>
            <w:pPr/>
            <w:r>
              <w:rPr/>
              <w:t xml:space="preserve"/>
            </w:r>
          </w:p>
        </w:tc>
        <w:tc>
          <w:tcPr>
            <w:noWrap/>
          </w:tcPr>
          <w:p>
            <w:pPr/>
            <w:r>
              <w:rPr/>
              <w:t xml:space="preserve"/>
              <w:pict>
                <v:shape type="#_x0000_t75" style="width:100px;height:150px" stroked="f" filled="f">
                  <v:imagedata r:id="rId29" o:title=""/>
                </v:shape>
              </w:pict>
              <w:t xml:space="preserve"/>
            </w:r>
          </w:p>
        </w:tc>
        <w:tc>
          <w:tcPr>
            <w:noWrap/>
          </w:tcPr>
          <w:p>
            <w:pPr/>
            <w:r>
              <w:rPr/>
              <w:t xml:space="preserve"/>
              <w:pict>
                <v:shape type="#_x0000_t75" style="width:100px;height:150px" stroked="f" filled="f">
                  <v:imagedata r:id="rId30"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 Id="rId28" Type="http://schemas.openxmlformats.org/officeDocument/2006/relationships/image" Target="media/image_rId28_document.jpeg"/><Relationship Id="rId29" Type="http://schemas.openxmlformats.org/officeDocument/2006/relationships/image" Target="media/image_rId29_document.jpeg"/><Relationship Id="rId30" Type="http://schemas.openxmlformats.org/officeDocument/2006/relationships/image" Target="media/image_rId30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