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Unterdorfstrasse 87, 9451 Kriessern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231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Hansesun Photovoltaik Swiss GmbH</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Robert Veronik</w:t>
            </w:r>
            <w:bookmarkEnd w:id="12"/>
            <w:r w:rsidRPr="00A53CA1">
              <w:rPr>
                <w:sz w:val="24"/>
                <w:szCs w:val="24"/>
                <w:lang w:val="en-GB"/>
              </w:rPr>
              <w:t xml:space="preserve"> </w:t>
            </w:r>
            <w:bookmarkStart w:id="13" w:name="OLE_LINK13"/>
            <w:r w:rsidRPr="00A53CA1">
              <w:rPr>
                <w:sz w:val="24"/>
                <w:szCs w:val="24"/>
                <w:lang w:val="en-GB"/>
              </w:rPr>
              <w:t>078 609 15 66</w:t>
            </w:r>
            <w:bookmarkEnd w:id="13"/>
          </w:p>
          <w:p w14:paraId="13E892BD" w14:textId="77777777" w:rsidR="0047123B" w:rsidRDefault="0047123B" w:rsidP="004A1ED8">
            <w:pPr>
              <w:widowControl w:val="0"/>
              <w:spacing w:line="240" w:lineRule="auto"/>
              <w:rPr>
                <w:sz w:val="24"/>
                <w:szCs w:val="24"/>
              </w:rPr>
            </w:pPr>
            <w:r>
              <w:rPr>
                <w:sz w:val="24"/>
                <w:szCs w:val="24"/>
              </w:rPr>
              <w:t>robert.veronik@hansesun.ch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16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w:t>
            </w:r>
          </w:p>
        </w:tc>
        <w:tc>
          <w:tcPr>
            <w:noWrap/>
          </w:tcPr>
          <w:p>
            <w:pPr/>
            <w:r>
              <w:rPr/>
              <w:t xml:space="preserve">Gang / Treppenhaus
</w:t>
            </w:r>
          </w:p>
          <w:p>
            <w:pPr/>
            <w:r>
              <w:rPr/>
              <w:t xml:space="preserve">EG - OG
</w:t>
            </w:r>
          </w:p>
          <w:p>
            <w:pPr/>
            <w:r>
              <w:rPr/>
              <w:t xml:space="preserve">Boden
</w:t>
            </w:r>
          </w:p>
        </w:tc>
        <w:tc>
          <w:tcPr>
            <w:noWrap/>
          </w:tcPr>
          <w:p>
            <w:pPr/>
            <w:r>
              <w:rPr/>
              <w:t xml:space="preserve"/>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w:t>
            </w:r>
          </w:p>
        </w:tc>
        <w:tc>
          <w:tcPr>
            <w:noWrap/>
          </w:tcPr>
          <w:p>
            <w:pPr/>
            <w:r>
              <w:rPr/>
              <w:t xml:space="preserve">Dusche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MaP-21</w:t>
            </w:r>
          </w:p>
        </w:tc>
        <w:tc>
          <w:tcPr>
            <w:noWrap/>
          </w:tcPr>
          <w:p>
            <w:pPr/>
            <w:r>
              <w:rPr/>
              <w:t xml:space="preserve">Gesamtes Haus
</w:t>
            </w:r>
          </w:p>
          <w:p>
            <w:pPr/>
            <w:r>
              <w:rPr/>
              <w:t xml:space="preserve">EG- DG
</w:t>
            </w:r>
          </w:p>
          <w:p>
            <w:pPr/>
            <w:r>
              <w:rPr/>
              <w:t xml:space="preserve">Anschlagkitt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MaP-23</w:t>
            </w:r>
          </w:p>
        </w:tc>
        <w:tc>
          <w:tcPr>
            <w:noWrap/>
          </w:tcPr>
          <w:p>
            <w:pPr/>
            <w:r>
              <w:rPr/>
              <w:t xml:space="preserve">Unterdach
</w:t>
            </w:r>
          </w:p>
          <w:p>
            <w:pPr/>
            <w:r>
              <w:rPr/>
              <w:t xml:space="preserve">DG
</w:t>
            </w:r>
          </w:p>
          <w:p>
            <w:pPr/>
            <w:r>
              <w:rPr/>
              <w:t xml:space="preserve">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Garage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Gesamtes Haus
</w:t>
            </w:r>
          </w:p>
          <w:p>
            <w:pPr/>
            <w:r>
              <w:rPr/>
              <w:t xml:space="preserve">EG- DG
</w:t>
            </w:r>
          </w:p>
          <w:p>
            <w:pPr/>
            <w:r>
              <w:rPr/>
              <w:t xml:space="preserve">Fensterkitt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Halle rechts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MaP-12</w:t>
            </w:r>
          </w:p>
        </w:tc>
        <w:tc>
          <w:tcPr>
            <w:noWrap/>
          </w:tcPr>
          <w:p>
            <w:pPr/>
            <w:r>
              <w:rPr/>
              <w:t xml:space="preserve">Plattenkleber</w:t>
            </w:r>
          </w:p>
        </w:tc>
        <w:tc>
          <w:tcPr>
            <w:noWrap/>
          </w:tcPr>
          <w:p>
            <w:pPr/>
            <w:r>
              <w:rPr/>
              <w:t xml:space="preserve">4</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MaP-2</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MaP-21</w:t>
            </w:r>
          </w:p>
        </w:tc>
        <w:tc>
          <w:tcPr>
            <w:noWrap/>
          </w:tcPr>
          <w:p>
            <w:pPr/>
            <w:r>
              <w:rPr/>
              <w:t xml:space="preserve">Anschlagkitt</w:t>
            </w:r>
          </w:p>
        </w:tc>
        <w:tc>
          <w:tcPr>
            <w:noWrap/>
          </w:tcPr>
          <w:p>
            <w:pPr/>
            <w:r>
              <w:rPr/>
              <w:t xml:space="preserve">25</w:t>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yellow"/>
            <w:noWrap/>
          </w:tcPr>
          <w:p>
            <w:pPr/>
            <w:r>
              <w:rPr/>
              <w:t xml:space="preserve">MaP-23</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yellow"/>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folgenden Empfehlungen für den Rückbau und die Entsorgung von Materialien mit Asbestbelastung sollten beachtet werden:</w:t>
      </w:r>
      <w:br/>
      <w:r>
        <w:rPr/>
        <w:t xml:space="preserve"/>
      </w:r>
      <w:br/>
      <w:r>
        <w:rPr/>
        <w:t xml:space="preserve">1. Für die elastischen Bodenbeläge im Gang / Treppenhaus und in der Dusche (MaP-1 und MaP-2) wird empfohlen, dass instruierte Handwerker diese unter den Richtlinien 33049 sanieren. Die Entsorgung sollte mit dem LVA Code 17 06 98 nk in einer Deponie B erfolgen.</w:t>
      </w:r>
      <w:br/>
      <w:r>
        <w:rPr/>
        <w:t xml:space="preserve"/>
      </w:r>
      <w:br/>
      <w:r>
        <w:rPr/>
        <w:t xml:space="preserve">2. Der Plattenkleber in der Küche (MaP-12) mit einem Asbestgehalt soll durch spezialisierte Schadstoffsanierer entsprechend den EKAS Richtlinien 6503 Kapitel 7 saniert werden. Die Entsorgung erfolgt mit dem LVA Code 17 06 05 S.</w:t>
      </w:r>
      <w:br/>
      <w:r>
        <w:rPr/>
        <w:t xml:space="preserve"/>
      </w:r>
      <w:br/>
      <w:r>
        <w:rPr/>
        <w:t xml:space="preserve">3. Das Anschlagkitt von den Fensterrahmen im gesamten Haus (MaP-21) kann durch instruierte Handwerker gemäss den Richtlinien 33044 rückgebaut werden, gefolgt von der Entsorgung unter dem LVA Code 17 06 98 nk.</w:t>
      </w:r>
      <w:br/>
      <w:r>
        <w:rPr/>
        <w:t xml:space="preserve"/>
      </w:r>
      <w:br/>
      <w:r>
        <w:rPr/>
        <w:t xml:space="preserve">4. Faserzementmaterialien unter dem Dach im DG (MaP-23) sollten von instruierte Handwerker gemäß den Vorschriften 33031 rückgebaut und mit dem LVA Code 17 06 98 nk deponiert werden.</w:t>
      </w:r>
      <w:br/>
      <w:r>
        <w:rPr/>
        <w:t xml:space="preserve"/>
      </w:r>
      <w:br/>
      <w:r>
        <w:rPr/>
        <w:t xml:space="preserve">5. Faserzement im Elektrotableau in der Garage und Halle rechts (VB-1 und VB-5) sollen durch instruierte Handwerker nach Richtlinie 33031 entsorgt werden mit dem LVA Code 17 06 98 nk.</w:t>
      </w:r>
      <w:br/>
      <w:r>
        <w:rPr/>
        <w:t xml:space="preserve"/>
      </w:r>
      <w:br/>
      <w:r>
        <w:rPr/>
        <w:t xml:space="preserve">6. Der Fensterkitt im gesamten Haus (VB-4) sollte durch instruierte Handwerker entsprechend den Richtlinien 33042 behandelt werden und die Entsorgung erfolgt mit dem LVA Code 17 06 98.</w:t>
      </w:r>
      <w:br/>
      <w:r>
        <w:rPr/>
        <w:t xml:space="preserve"/>
      </w:r>
      <w:br/>
      <w:r>
        <w:rPr/>
        <w:t xml:space="preserve">Durch aufmerksame Einhaltung dieser Richtlinien kann sowohl ein sicherer Rückbau als auch eine umweltgerechte Entsorgung sichergestellt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 Treppenhaus
</w:t>
            </w:r>
          </w:p>
          <w:p>
            <w:pPr/>
            <w:r>
              <w:rPr/>
              <w:t xml:space="preserve">EG - OG
</w:t>
            </w:r>
          </w:p>
          <w:p>
            <w:pPr/>
            <w:r>
              <w:rPr/>
              <w:t xml:space="preserve">Boden
</w:t>
            </w:r>
          </w:p>
        </w:tc>
        <w:tc>
          <w:tcPr>
            <w:noWrap/>
          </w:tcPr>
          <w:p>
            <w:pPr/>
            <w:r>
              <w:rPr/>
              <w:t xml:space="preserve">VM-3
</w:t>
            </w:r>
          </w:p>
          <w:p>
            <w:pPr/>
            <w:r>
              <w:rPr/>
              <w:t xml:space="preserve">(elastische) Bodenbeläge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Dusche
</w:t>
            </w:r>
          </w:p>
          <w:p>
            <w:pPr/>
            <w:r>
              <w:rPr/>
              <w:t xml:space="preserve">EG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Dusche
</w:t>
            </w:r>
          </w:p>
          <w:p>
            <w:pPr/>
            <w:r>
              <w:rPr/>
              <w:t xml:space="preserve">EG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Dusche
</w:t>
            </w:r>
          </w:p>
          <w:p>
            <w:pPr/>
            <w:r>
              <w:rPr/>
              <w:t xml:space="preserve">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Dusche
</w:t>
            </w:r>
          </w:p>
          <w:p>
            <w:pPr/>
            <w:r>
              <w:rPr/>
              <w:t xml:space="preserve">EG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Gang / Treppenhaus
</w:t>
            </w:r>
          </w:p>
          <w:p>
            <w:pPr/>
            <w:r>
              <w:rPr/>
              <w:t xml:space="preserve">EG - 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Gang / Treppenhaus
</w:t>
            </w:r>
          </w:p>
          <w:p>
            <w:pPr/>
            <w:r>
              <w:rPr/>
              <w:t xml:space="preserve">EG - OG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Büro
</w:t>
            </w:r>
          </w:p>
          <w:p>
            <w:pPr/>
            <w:r>
              <w:rPr/>
              <w:t xml:space="preserve">EG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Garage
</w:t>
            </w:r>
          </w:p>
          <w:p>
            <w:pPr/>
            <w:r>
              <w:rPr/>
              <w:t xml:space="preserve">EG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Garage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Küche
</w:t>
            </w:r>
          </w:p>
          <w:p>
            <w:pPr/>
            <w:r>
              <w:rPr/>
              <w:t xml:space="preserve">OG
</w:t>
            </w:r>
          </w:p>
          <w:p>
            <w:pPr/>
            <w:r>
              <w:rPr/>
              <w:t xml:space="preserve">Boden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Küche
</w:t>
            </w:r>
          </w:p>
          <w:p>
            <w:pPr/>
            <w:r>
              <w:rPr/>
              <w:t xml:space="preserve">OG
</w:t>
            </w:r>
          </w:p>
          <w:p>
            <w:pPr/>
            <w:r>
              <w:rPr/>
              <w:t xml:space="preserve">Wand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Küche
</w:t>
            </w:r>
          </w:p>
          <w:p>
            <w:pPr/>
            <w:r>
              <w:rPr/>
              <w:t xml:space="preserve">OG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Küche
</w:t>
            </w:r>
          </w:p>
          <w:p>
            <w:pPr/>
            <w:r>
              <w:rPr/>
              <w:t xml:space="preserve">OG
</w:t>
            </w:r>
          </w:p>
          <w:p>
            <w:pPr/>
            <w:r>
              <w:rPr/>
              <w:t xml:space="preserve">Wand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Wohnzimmer
</w:t>
            </w:r>
          </w:p>
          <w:p>
            <w:pPr/>
            <w:r>
              <w:rPr/>
              <w:t xml:space="preserve">OG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Wohnzimmer
</w:t>
            </w:r>
          </w:p>
          <w:p>
            <w:pPr/>
            <w:r>
              <w:rPr/>
              <w:t xml:space="preserve">OG
</w:t>
            </w:r>
          </w:p>
          <w:p>
            <w:pPr/>
            <w:r>
              <w:rPr/>
              <w:t xml:space="preserve">Decke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Bad
</w:t>
            </w:r>
          </w:p>
          <w:p>
            <w:pPr/>
            <w:r>
              <w:rPr/>
              <w:t xml:space="preserve">OG
</w:t>
            </w:r>
          </w:p>
          <w:p>
            <w:pPr/>
            <w:r>
              <w:rPr/>
              <w:t xml:space="preserve">Boden
</w:t>
            </w:r>
          </w:p>
        </w:tc>
        <w:tc>
          <w:tcPr>
            <w:noWrap/>
          </w:tcPr>
          <w:p>
            <w:pPr/>
            <w:r>
              <w:rPr/>
              <w:t xml:space="preserve">VM-20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Bad
</w:t>
            </w:r>
          </w:p>
          <w:p>
            <w:pPr/>
            <w:r>
              <w:rPr/>
              <w:t xml:space="preserve">OG
</w:t>
            </w:r>
          </w:p>
          <w:p>
            <w:pPr/>
            <w:r>
              <w:rPr/>
              <w:t xml:space="preserve">Wand
</w:t>
            </w:r>
          </w:p>
        </w:tc>
        <w:tc>
          <w:tcPr>
            <w:noWrap/>
          </w:tcPr>
          <w:p>
            <w:pPr/>
            <w:r>
              <w:rPr/>
              <w:t xml:space="preserve">VM-21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Bad
</w:t>
            </w:r>
          </w:p>
          <w:p>
            <w:pPr/>
            <w:r>
              <w:rPr/>
              <w:t xml:space="preserve">OG
</w:t>
            </w:r>
          </w:p>
          <w:p>
            <w:pPr/>
            <w:r>
              <w:rPr/>
              <w:t xml:space="preserve">Wand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MaP-20</w:t>
            </w:r>
          </w:p>
        </w:tc>
        <w:tc>
          <w:tcPr>
            <w:noWrap/>
          </w:tcPr>
          <w:p>
            <w:pPr/>
            <w:r>
              <w:rPr/>
              <w:t xml:space="preserve">Bad
</w:t>
            </w:r>
          </w:p>
          <w:p>
            <w:pPr/>
            <w:r>
              <w:rPr/>
              <w:t xml:space="preserve">OG
</w:t>
            </w:r>
          </w:p>
          <w:p>
            <w:pPr/>
            <w:r>
              <w:rPr/>
              <w:t xml:space="preserve">Decke
</w:t>
            </w:r>
          </w:p>
        </w:tc>
        <w:tc>
          <w:tcPr>
            <w:noWrap/>
          </w:tcPr>
          <w:p>
            <w:pPr/>
            <w:r>
              <w:rPr/>
              <w:t xml:space="preserve">VM-23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MaP-21</w:t>
            </w:r>
          </w:p>
        </w:tc>
        <w:tc>
          <w:tcPr>
            <w:noWrap/>
          </w:tcPr>
          <w:p>
            <w:pPr/>
            <w:r>
              <w:rPr/>
              <w:t xml:space="preserve">Gesamtes Haus
</w:t>
            </w:r>
          </w:p>
          <w:p>
            <w:pPr/>
            <w:r>
              <w:rPr/>
              <w:t xml:space="preserve">EG- DG
</w:t>
            </w:r>
          </w:p>
          <w:p>
            <w:pPr/>
            <w:r>
              <w:rPr/>
              <w:t xml:space="preserve">Anschlagkitt
</w:t>
            </w:r>
          </w:p>
        </w:tc>
        <w:tc>
          <w:tcPr>
            <w:noWrap/>
          </w:tcPr>
          <w:p>
            <w:pPr/>
            <w:r>
              <w:rPr/>
              <w:t xml:space="preserve">VM-25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MaP-22</w:t>
            </w:r>
          </w:p>
        </w:tc>
        <w:tc>
          <w:tcPr>
            <w:noWrap/>
          </w:tcPr>
          <w:p>
            <w:pPr/>
            <w:r>
              <w:rPr/>
              <w:t xml:space="preserve">Fassade
</w:t>
            </w:r>
          </w:p>
          <w:p>
            <w:pPr/>
            <w:r>
              <w:rPr/>
              <w:t xml:space="preserve">EG- DG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MaP-23</w:t>
            </w:r>
          </w:p>
        </w:tc>
        <w:tc>
          <w:tcPr>
            <w:noWrap/>
          </w:tcPr>
          <w:p>
            <w:pPr/>
            <w:r>
              <w:rPr/>
              <w:t xml:space="preserve">Unterdach
</w:t>
            </w:r>
          </w:p>
          <w:p>
            <w:pPr/>
            <w:r>
              <w:rPr/>
              <w:t xml:space="preserve">DG
</w:t>
            </w:r>
          </w:p>
          <w:p>
            <w:pPr/>
            <w:r>
              <w:rPr/>
              <w:t xml:space="preserve">Dach
</w:t>
            </w:r>
          </w:p>
        </w:tc>
        <w:tc>
          <w:tcPr>
            <w:noWrap/>
          </w:tcPr>
          <w:p>
            <w:pPr/>
            <w:r>
              <w:rPr/>
              <w:t xml:space="preserve">VM-27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MaP-24</w:t>
            </w:r>
          </w:p>
        </w:tc>
        <w:tc>
          <w:tcPr>
            <w:noWrap/>
          </w:tcPr>
          <w:p>
            <w:pPr/>
            <w:r>
              <w:rPr/>
              <w:t xml:space="preserve">Halle rechts
</w:t>
            </w:r>
          </w:p>
          <w:p>
            <w:pPr/>
            <w:r>
              <w:rPr/>
              <w:t xml:space="preserve">EG-OG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MaP-25</w:t>
            </w:r>
          </w:p>
        </w:tc>
        <w:tc>
          <w:tcPr>
            <w:noWrap/>
          </w:tcPr>
          <w:p>
            <w:pPr/>
            <w:r>
              <w:rPr/>
              <w:t xml:space="preserve">Halle links
</w:t>
            </w:r>
          </w:p>
          <w:p>
            <w:pPr/>
            <w:r>
              <w:rPr/>
              <w:t xml:space="preserve">EG-OG
</w:t>
            </w:r>
          </w:p>
          <w:p>
            <w:pPr/>
            <w:r>
              <w:rPr/>
              <w:t xml:space="preserve">Wand
</w:t>
            </w:r>
          </w:p>
        </w:tc>
        <w:tc>
          <w:tcPr>
            <w:noWrap/>
          </w:tcPr>
          <w:p>
            <w:pPr/>
            <w:r>
              <w:rPr/>
              <w:t xml:space="preserve">VM-31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MaP-26</w:t>
            </w:r>
          </w:p>
        </w:tc>
        <w:tc>
          <w:tcPr>
            <w:noWrap/>
          </w:tcPr>
          <w:p>
            <w:pPr/>
            <w:r>
              <w:rPr/>
              <w:t xml:space="preserve">Halle rechts / links
</w:t>
            </w:r>
          </w:p>
          <w:p>
            <w:pPr/>
            <w:r>
              <w:rPr/>
              <w:t xml:space="preserve">DG
</w:t>
            </w:r>
          </w:p>
          <w:p>
            <w:pPr/>
            <w:r>
              <w:rPr/>
              <w:t xml:space="preserve">Unterdach
</w:t>
            </w:r>
          </w:p>
        </w:tc>
        <w:tc>
          <w:tcPr>
            <w:noWrap/>
          </w:tcPr>
          <w:p>
            <w:pPr/>
            <w:r>
              <w:rPr/>
              <w:t xml:space="preserve">VM-32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MaP-28</w:t>
            </w:r>
          </w:p>
        </w:tc>
        <w:tc>
          <w:tcPr>
            <w:noWrap/>
          </w:tcPr>
          <w:p>
            <w:pPr/>
            <w:r>
              <w:rPr/>
              <w:t xml:space="preserve">Halle rechts / links
</w:t>
            </w:r>
          </w:p>
          <w:p>
            <w:pPr/>
            <w:r>
              <w:rPr/>
              <w:t xml:space="preserve">EG-OG
</w:t>
            </w:r>
          </w:p>
          <w:p>
            <w:pPr/>
            <w:r>
              <w:rPr/>
              <w:t xml:space="preserve">Wand
</w:t>
            </w:r>
          </w:p>
        </w:tc>
        <w:tc>
          <w:tcPr>
            <w:noWrap/>
          </w:tcPr>
          <w:p>
            <w:pPr/>
            <w:r>
              <w:rPr/>
              <w:t xml:space="preserve">VM-33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VB-1</w:t>
            </w:r>
          </w:p>
        </w:tc>
        <w:tc>
          <w:tcPr>
            <w:noWrap/>
          </w:tcPr>
          <w:p>
            <w:pPr/>
            <w:r>
              <w:rPr/>
              <w:t xml:space="preserve">Garage
</w:t>
            </w:r>
          </w:p>
          <w:p>
            <w:pPr/>
            <w:r>
              <w:rPr/>
              <w:t xml:space="preserve">EG
</w:t>
            </w:r>
          </w:p>
          <w:p>
            <w:pPr/>
            <w:r>
              <w:rPr/>
              <w:t xml:space="preserve">Wand
</w:t>
            </w:r>
          </w:p>
        </w:tc>
        <w:tc>
          <w:tcPr>
            <w:noWrap/>
          </w:tcPr>
          <w:p>
            <w:pPr/>
            <w:r>
              <w:rPr/>
              <w:t xml:space="preserve">VM-1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VB-2</w:t>
            </w:r>
          </w:p>
        </w:tc>
        <w:tc>
          <w:tcPr>
            <w:noWrap/>
          </w:tcPr>
          <w:p>
            <w:pPr/>
            <w:r>
              <w:rPr/>
              <w:t xml:space="preserve">Büro
</w:t>
            </w:r>
          </w:p>
          <w:p>
            <w:pPr/>
            <w:r>
              <w:rPr/>
              <w:t xml:space="preserve">EG
</w:t>
            </w:r>
          </w:p>
          <w:p>
            <w:pPr/>
            <w:r>
              <w:rPr/>
              <w:t xml:space="preserve">Wand
</w:t>
            </w:r>
          </w:p>
        </w:tc>
        <w:tc>
          <w:tcPr>
            <w:noWrap/>
          </w:tcPr>
          <w:p>
            <w:pPr/>
            <w:r>
              <w:rPr/>
              <w:t xml:space="preserve">VM-2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VB-3</w:t>
            </w:r>
          </w:p>
        </w:tc>
        <w:tc>
          <w:tcPr>
            <w:noWrap/>
          </w:tcPr>
          <w:p>
            <w:pPr/>
            <w:r>
              <w:rPr/>
              <w:t xml:space="preserve">Estrich
</w:t>
            </w:r>
          </w:p>
          <w:p>
            <w:pPr/>
            <w:r>
              <w:rPr/>
              <w:t xml:space="preserve">DG
</w:t>
            </w:r>
          </w:p>
          <w:p>
            <w:pPr/>
            <w:r>
              <w:rPr/>
              <w:t xml:space="preserve">Wand / Decke
</w:t>
            </w:r>
          </w:p>
        </w:tc>
        <w:tc>
          <w:tcPr>
            <w:noWrap/>
          </w:tcPr>
          <w:p>
            <w:pPr/>
            <w:r>
              <w:rPr/>
              <w:t xml:space="preserve">VM-13
</w:t>
            </w:r>
          </w:p>
          <w:p>
            <w:pPr/>
            <w:r>
              <w:rPr/>
              <w:t xml:space="preserve">Gipsplatten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VB-4</w:t>
            </w:r>
          </w:p>
        </w:tc>
        <w:tc>
          <w:tcPr>
            <w:noWrap/>
          </w:tcPr>
          <w:p>
            <w:pPr/>
            <w:r>
              <w:rPr/>
              <w:t xml:space="preserve">Gesamtes Haus
</w:t>
            </w:r>
          </w:p>
          <w:p>
            <w:pPr/>
            <w:r>
              <w:rPr/>
              <w:t xml:space="preserve">EG- DG
</w:t>
            </w:r>
          </w:p>
          <w:p>
            <w:pPr/>
            <w:r>
              <w:rPr/>
              <w:t xml:space="preserve">Fensterkitt
</w:t>
            </w:r>
          </w:p>
        </w:tc>
        <w:tc>
          <w:tcPr>
            <w:noWrap/>
          </w:tcPr>
          <w:p>
            <w:pPr/>
            <w:r>
              <w:rPr/>
              <w:t xml:space="preserve">VM-24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VB-5</w:t>
            </w:r>
          </w:p>
        </w:tc>
        <w:tc>
          <w:tcPr>
            <w:noWrap/>
          </w:tcPr>
          <w:p>
            <w:pPr/>
            <w:r>
              <w:rPr/>
              <w:t xml:space="preserve">Halle rechts
</w:t>
            </w:r>
          </w:p>
          <w:p>
            <w:pPr/>
            <w:r>
              <w:rPr/>
              <w:t xml:space="preserve">EG
</w:t>
            </w:r>
          </w:p>
          <w:p>
            <w:pPr/>
            <w:r>
              <w:rPr/>
              <w:t xml:space="preserve">Wand
</w:t>
            </w:r>
          </w:p>
        </w:tc>
        <w:tc>
          <w:tcPr>
            <w:noWrap/>
          </w:tcPr>
          <w:p>
            <w:pPr/>
            <w:r>
              <w:rPr/>
              <w:t xml:space="preserve">VM-29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VB-6</w:t>
            </w:r>
          </w:p>
        </w:tc>
        <w:tc>
          <w:tcPr>
            <w:noWrap/>
          </w:tcPr>
          <w:p>
            <w:pPr/>
            <w:r>
              <w:rPr/>
              <w:t xml:space="preserve">Halle rechts / links
</w:t>
            </w:r>
          </w:p>
          <w:p>
            <w:pPr/>
            <w:r>
              <w:rPr/>
              <w:t xml:space="preserve">EG
</w:t>
            </w:r>
          </w:p>
          <w:p>
            <w:pPr/>
            <w:r>
              <w:rPr/>
              <w:t xml:space="preserve">Decke
</w:t>
            </w:r>
          </w:p>
        </w:tc>
        <w:tc>
          <w:tcPr>
            <w:noWrap/>
          </w:tcPr>
          <w:p>
            <w:pPr/>
            <w:r>
              <w:rPr/>
              <w:t xml:space="preserve">VM-30
</w:t>
            </w:r>
          </w:p>
          <w:p>
            <w:pPr/>
            <w:r>
              <w:rPr/>
              <w:t xml:space="preserve">Fermacell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