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Muehlezelgstrasse 52, 8047 Zurich</w:t>
            </w:r>
            <w:bookmarkEnd w:id="1"/>
            <w:r w:rsidRPr="00A53CA1">
              <w:rPr>
                <w:sz w:val="24"/>
                <w:szCs w:val="24"/>
                <w:lang w:val="en-GB"/>
              </w:rPr>
              <w:br/>
            </w:r>
            <w:r w:rsidRPr="00A53CA1">
              <w:rPr>
                <w:sz w:val="24"/>
                <w:szCs w:val="24"/>
                <w:lang w:val="en-GB"/>
              </w:rPr>
              <w:br/>
              <w:t>261AR00866</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175</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Erti Kanapari</w:t>
            </w:r>
            <w:bookmarkEnd w:id="12"/>
            <w:r w:rsidRPr="00A53CA1">
              <w:rPr>
                <w:sz w:val="24"/>
                <w:szCs w:val="24"/>
                <w:lang w:val="en-GB"/>
              </w:rPr>
              <w:t xml:space="preserve"> </w:t>
            </w:r>
            <w:bookmarkStart w:id="13" w:name="OLE_LINK13"/>
            <w:r w:rsidRPr="00A53CA1">
              <w:rPr>
                <w:sz w:val="24"/>
                <w:szCs w:val="24"/>
                <w:lang w:val="en-GB"/>
              </w:rPr>
              <w:t>+41 79 760 42 83</w:t>
            </w:r>
            <w:bookmarkEnd w:id="13"/>
          </w:p>
          <w:p w14:paraId="13E892BD" w14:textId="77777777" w:rsidR="0047123B" w:rsidRDefault="0047123B" w:rsidP="004A1ED8">
            <w:pPr>
              <w:widowControl w:val="0"/>
              <w:spacing w:line="240" w:lineRule="auto"/>
              <w:rPr>
                <w:sz w:val="24"/>
                <w:szCs w:val="24"/>
              </w:rPr>
            </w:pPr>
            <w:r>
              <w:rPr>
                <w:sz w:val="24"/>
                <w:szCs w:val="24"/>
              </w:rPr>
              <w:t>erti.kanapari@ch.abb.com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02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Bad
</w:t>
            </w:r>
          </w:p>
          <w:p>
            <w:pPr/>
            <w:r>
              <w:rPr/>
              <w:t xml:space="preserve">2. 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Küche
</w:t>
            </w:r>
          </w:p>
          <w:p>
            <w:pPr/>
            <w:r>
              <w:rPr/>
              <w:t xml:space="preserve">2.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Alle Fenster
</w:t>
            </w:r>
          </w:p>
          <w:p>
            <w:pPr/>
            <w:r>
              <w:rPr/>
              <w:t xml:space="preserve">2. OG
</w:t>
            </w:r>
          </w:p>
          <w:p>
            <w:pPr/>
            <w:r>
              <w:rPr/>
              <w:t xml:space="preserve">Wand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Plattenkleber</w:t>
            </w:r>
          </w:p>
        </w:tc>
        <w:tc>
          <w:tcPr>
            <w:noWrap/>
          </w:tcPr>
          <w:p>
            <w:pPr/>
            <w:r>
              <w:rPr/>
              <w:t xml:space="preserve">6</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Plattenkleber</w:t>
            </w:r>
          </w:p>
        </w:tc>
        <w:tc>
          <w:tcPr>
            <w:noWrap/>
          </w:tcPr>
          <w:p>
            <w:pPr/>
            <w:r>
              <w:rPr/>
              <w:t xml:space="preserve">3</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Fensterkitt</w:t>
            </w:r>
          </w:p>
        </w:tc>
        <w:tc>
          <w:tcPr>
            <w:noWrap/>
          </w:tcPr>
          <w:p>
            <w:pPr/>
            <w:r>
              <w:rPr/>
              <w:t xml:space="preserve">15</w:t>
            </w:r>
          </w:p>
        </w:tc>
        <w:tc>
          <w:tcPr>
            <w:noWrap/>
          </w:tcPr>
          <w:p>
            <w:pPr/>
            <w:r>
              <w:rPr/>
              <w:t xml:space="preserve">3</w:t>
            </w:r>
          </w:p>
        </w:tc>
        <w:tc>
          <w:tcPr>
            <w:noWrap/>
          </w:tcPr>
          <w:p>
            <w:pPr/>
            <w:r>
              <w:rPr/>
              <w:t xml:space="preserve">33042</w:t>
            </w:r>
          </w:p>
        </w:tc>
        <w:tc>
          <w:tcPr>
            <w:noWrap/>
          </w:tcPr>
          <w:p>
            <w:pPr/>
            <w:r>
              <w:rPr/>
              <w:t xml:space="preserve">17 06 98</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Plattenkleber aus dem Bad im 2. OG, identifiziert als MaP-2, enthält Asbest und ist durch zertifizierte Schadstoffsanierer gemäss EKAS Richtlinien 6503 Kapitel 7 zu entfernen. Dieses Material ist im LVA Code 17 06 05 S aufgeführt und muss fachgerecht entsorgt werden.</w:t>
      </w:r>
      <w:br/>
      <w:r>
        <w:rPr/>
        <w:t xml:space="preserve"/>
      </w:r>
      <w:br/>
      <w:r>
        <w:rPr/>
        <w:t xml:space="preserve">Plattenkleber aus der Küche im 2. OG, gekennzeichnet als MaP-15, weist ebenfalls Asbestbelastung auf und erfordert die gleiche Sanierung durch Schadstoffsanierer nach den gleichen EKAS Richtlinien. Dieses Material wird mit dem gleichen LVA Code 17 06 05 S behandelt wie MaP-2.</w:t>
      </w:r>
      <w:br/>
      <w:r>
        <w:rPr/>
        <w:t xml:space="preserve"/>
      </w:r>
      <w:br/>
      <w:r>
        <w:rPr/>
        <w:t xml:space="preserve">Fensterkitt, gefunden an allen Fenstern im 2. OG und gelistet als VB-1, enthält ebenfalls Asbest und kann durch instruierte Handwerker unter Beachtung der Richtlinie 33042 rückgebaut werden. Die Entsorgung erfolgt auf einer Deponie nach dem LVA Code 17 06 98.</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2. OG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Bad
</w:t>
            </w:r>
          </w:p>
          <w:p>
            <w:pPr/>
            <w:r>
              <w:rPr/>
              <w:t xml:space="preserve">2. OG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Bad
</w:t>
            </w:r>
          </w:p>
          <w:p>
            <w:pPr/>
            <w:r>
              <w:rPr/>
              <w:t xml:space="preserve">2. OG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Bad
</w:t>
            </w:r>
          </w:p>
          <w:p>
            <w:pPr/>
            <w:r>
              <w:rPr/>
              <w:t xml:space="preserve">2. OG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Schlafzimmer
</w:t>
            </w:r>
          </w:p>
          <w:p>
            <w:pPr/>
            <w:r>
              <w:rPr/>
              <w:t xml:space="preserve">2. OG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Schlafzimmer
</w:t>
            </w:r>
          </w:p>
          <w:p>
            <w:pPr/>
            <w:r>
              <w:rPr/>
              <w:t xml:space="preserve">2. OG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Alle Schlafzimmer
</w:t>
            </w:r>
          </w:p>
          <w:p>
            <w:pPr/>
            <w:r>
              <w:rPr/>
              <w:t xml:space="preserve">2. OG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WC
</w:t>
            </w:r>
          </w:p>
          <w:p>
            <w:pPr/>
            <w:r>
              <w:rPr/>
              <w:t xml:space="preserve">2. OG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WC
</w:t>
            </w:r>
          </w:p>
          <w:p>
            <w:pPr/>
            <w:r>
              <w:rPr/>
              <w:t xml:space="preserve">2. OG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WC
</w:t>
            </w:r>
          </w:p>
          <w:p>
            <w:pPr/>
            <w:r>
              <w:rPr/>
              <w:t xml:space="preserve">2. OG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WC
</w:t>
            </w:r>
          </w:p>
          <w:p>
            <w:pPr/>
            <w:r>
              <w:rPr/>
              <w:t xml:space="preserve">2. OG
</w:t>
            </w:r>
          </w:p>
        </w:tc>
        <w:tc>
          <w:tcPr>
            <w:noWrap/>
          </w:tcPr>
          <w:p>
            <w:pPr/>
            <w:r>
              <w:rPr/>
              <w:t xml:space="preserve">VM-11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Gang / Wohnzimmer
</w:t>
            </w:r>
          </w:p>
          <w:p>
            <w:pPr/>
            <w:r>
              <w:rPr/>
              <w:t xml:space="preserve">2. OG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Gang / Wohnzimmer
</w:t>
            </w:r>
          </w:p>
          <w:p>
            <w:pPr/>
            <w:r>
              <w:rPr/>
              <w:t xml:space="preserve">2. OG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Gang / Wohnzimmer
</w:t>
            </w:r>
          </w:p>
          <w:p>
            <w:pPr/>
            <w:r>
              <w:rPr/>
              <w:t xml:space="preserve">2. OG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MaP-15</w:t>
            </w:r>
          </w:p>
        </w:tc>
        <w:tc>
          <w:tcPr>
            <w:noWrap/>
          </w:tcPr>
          <w:p>
            <w:pPr/>
            <w:r>
              <w:rPr/>
              <w:t xml:space="preserve">Küche
</w:t>
            </w:r>
          </w:p>
          <w:p>
            <w:pPr/>
            <w:r>
              <w:rPr/>
              <w:t xml:space="preserve">2. OG
</w:t>
            </w:r>
          </w:p>
        </w:tc>
        <w:tc>
          <w:tcPr>
            <w:noWrap/>
          </w:tcPr>
          <w:p>
            <w:pPr/>
            <w:r>
              <w:rPr/>
              <w:t xml:space="preserve">VM-15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MaP-16</w:t>
            </w:r>
          </w:p>
        </w:tc>
        <w:tc>
          <w:tcPr>
            <w:noWrap/>
          </w:tcPr>
          <w:p>
            <w:pPr/>
            <w:r>
              <w:rPr/>
              <w:t xml:space="preserve">Küche
</w:t>
            </w:r>
          </w:p>
          <w:p>
            <w:pPr/>
            <w:r>
              <w:rPr/>
              <w:t xml:space="preserve">2. OG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MaP-17</w:t>
            </w:r>
          </w:p>
        </w:tc>
        <w:tc>
          <w:tcPr>
            <w:noWrap/>
          </w:tcPr>
          <w:p>
            <w:pPr/>
            <w:r>
              <w:rPr/>
              <w:t xml:space="preserve">Küche
</w:t>
            </w:r>
          </w:p>
          <w:p>
            <w:pPr/>
            <w:r>
              <w:rPr/>
              <w:t xml:space="preserve">2. OG
</w:t>
            </w:r>
          </w:p>
        </w:tc>
        <w:tc>
          <w:tcPr>
            <w:noWrap/>
          </w:tcPr>
          <w:p>
            <w:pPr/>
            <w:r>
              <w:rPr/>
              <w:t xml:space="preserve">VM-17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MaP-18</w:t>
            </w:r>
          </w:p>
        </w:tc>
        <w:tc>
          <w:tcPr>
            <w:noWrap/>
          </w:tcPr>
          <w:p>
            <w:pPr/>
            <w:r>
              <w:rPr/>
              <w:t xml:space="preserve">Küche
</w:t>
            </w:r>
          </w:p>
          <w:p>
            <w:pPr/>
            <w:r>
              <w:rPr/>
              <w:t xml:space="preserve">2. OG
</w:t>
            </w:r>
          </w:p>
        </w:tc>
        <w:tc>
          <w:tcPr>
            <w:noWrap/>
          </w:tcPr>
          <w:p>
            <w:pPr/>
            <w:r>
              <w:rPr/>
              <w:t xml:space="preserve">VM-18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MaP-19</w:t>
            </w:r>
          </w:p>
        </w:tc>
        <w:tc>
          <w:tcPr>
            <w:noWrap/>
          </w:tcPr>
          <w:p>
            <w:pPr/>
            <w:r>
              <w:rPr/>
              <w:t xml:space="preserve">Alle Fenster
</w:t>
            </w:r>
          </w:p>
          <w:p>
            <w:pPr/>
            <w:r>
              <w:rPr/>
              <w:t xml:space="preserve">2. OG
</w:t>
            </w:r>
          </w:p>
        </w:tc>
        <w:tc>
          <w:tcPr>
            <w:noWrap/>
          </w:tcPr>
          <w:p>
            <w:pPr/>
            <w:r>
              <w:rPr/>
              <w:t xml:space="preserve">VM-19
</w:t>
            </w:r>
          </w:p>
          <w:p>
            <w:pPr/>
            <w:r>
              <w:rPr/>
              <w:t xml:space="preserve">Anschlagkitt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VB-1</w:t>
            </w:r>
          </w:p>
        </w:tc>
        <w:tc>
          <w:tcPr>
            <w:noWrap/>
          </w:tcPr>
          <w:p>
            <w:pPr/>
            <w:r>
              <w:rPr/>
              <w:t xml:space="preserve">Alle Fenster
</w:t>
            </w:r>
          </w:p>
          <w:p>
            <w:pPr/>
            <w:r>
              <w:rPr/>
              <w:t xml:space="preserve">2. OG
</w:t>
            </w:r>
          </w:p>
        </w:tc>
        <w:tc>
          <w:tcPr>
            <w:noWrap/>
          </w:tcPr>
          <w:p>
            <w:pPr/>
            <w:r>
              <w:rPr/>
              <w:t xml:space="preserve">VM-20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