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Strada da Ved 2, 6922 Morcote</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154</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Jacqueline von Arx</w:t>
            </w:r>
            <w:bookmarkEnd w:id="12"/>
            <w:r w:rsidRPr="00A53CA1">
              <w:rPr>
                <w:sz w:val="24"/>
                <w:szCs w:val="24"/>
                <w:lang w:val="en-GB"/>
              </w:rPr>
              <w:t xml:space="preserve"> </w:t>
            </w:r>
            <w:bookmarkStart w:id="13" w:name="OLE_LINK13"/>
            <w:r w:rsidRPr="00A53CA1">
              <w:rPr>
                <w:sz w:val="24"/>
                <w:szCs w:val="24"/>
                <w:lang w:val="en-GB"/>
              </w:rPr>
              <w:t>079 684 41 12</w:t>
            </w:r>
            <w:bookmarkEnd w:id="13"/>
          </w:p>
          <w:p w14:paraId="13E892BD" w14:textId="77777777" w:rsidR="0047123B" w:rsidRDefault="0047123B" w:rsidP="004A1ED8">
            <w:pPr>
              <w:widowControl w:val="0"/>
              <w:spacing w:line="240" w:lineRule="auto"/>
              <w:rPr>
                <w:sz w:val="24"/>
                <w:szCs w:val="24"/>
              </w:rPr>
            </w:pPr>
            <w:r>
              <w:rPr>
                <w:sz w:val="24"/>
                <w:szCs w:val="24"/>
              </w:rPr>
              <w:t>info@vonarx-wohnen.ch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12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Wohnzimmer / 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25</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Plattenkleber im Wohnzimmer/Küche, Erdgeschoss, weist Asbest auf und muss aufgrund seiner Gefährdung durch professionelle Schadstoffsanierer gemäss EKAS Richtlinie 6503, Kapitel 7 entfernt werden. Der Kleber ist mit dem LVA-Code 17 06 05 S als Sonderabfall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w:t>
            </w:r>
          </w:p>
          <w:p>
            <w:pPr/>
            <w:r>
              <w:rPr/>
              <w:t xml:space="preserve">EG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Wohnzimmer / Küche
</w:t>
            </w:r>
          </w:p>
          <w:p>
            <w:pPr/>
            <w:r>
              <w:rPr/>
              <w:t xml:space="preserve">EG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Wohnzimmer / Küche
</w:t>
            </w:r>
          </w:p>
          <w:p>
            <w:pPr/>
            <w:r>
              <w:rPr/>
              <w:t xml:space="preserve">EG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Wohnzimmer / Küche
</w:t>
            </w:r>
          </w:p>
          <w:p>
            <w:pPr/>
            <w:r>
              <w:rPr/>
              <w:t xml:space="preserve">EG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Bad
</w:t>
            </w:r>
          </w:p>
          <w:p>
            <w:pPr/>
            <w:r>
              <w:rPr/>
              <w:t xml:space="preserve">EG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Bad
</w:t>
            </w:r>
          </w:p>
          <w:p>
            <w:pPr/>
            <w:r>
              <w:rPr/>
              <w:t xml:space="preserve">EG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Bad
</w:t>
            </w:r>
          </w:p>
          <w:p>
            <w:pPr/>
            <w:r>
              <w:rPr/>
              <w:t xml:space="preserve">EG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Bad
</w:t>
            </w:r>
          </w:p>
          <w:p>
            <w:pPr/>
            <w:r>
              <w:rPr/>
              <w:t xml:space="preserve">EG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