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Seewiesenstrasse 44c, 9322 9322 Egnach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1151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EP</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ohne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Adrian Bleisch Adrian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Adrian Bleisch Seewiesenstrasse 44c, 9322 9322 Egnach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Bleisch Adrian</w:t>
            </w:r>
            <w:bookmarkEnd w:id="12"/>
            <w:r w:rsidRPr="00FF365E">
              <w:rPr>
                <w:sz w:val="24"/>
                <w:szCs w:val="24"/>
                <w:lang w:val="en-GB"/>
              </w:rPr>
              <w:t xml:space="preserve"> </w:t>
            </w:r>
            <w:bookmarkStart w:id="13" w:name="OLE_LINK13"/>
            <w:r w:rsidRPr="00FF365E">
              <w:rPr>
                <w:sz w:val="24"/>
                <w:szCs w:val="24"/>
                <w:lang w:val="en-GB"/>
              </w:rPr>
              <w:t xml:space="preserve">Adrian Bleisch Seewiesenstrasse 44c, 9322 9322 Egnach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31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In den einkopierten Tabellen sind nur die Spaltenüberschriften enthalten, jedoch keine Angaben zu Proben, Materialien, Schadstoffen oder Sanierungsmassnahmen. Daher können keine Sätze pro Material erstellt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Gesamtes Haus
</w:t>
            </w:r>
          </w:p>
          <w:p>
            <w:pPr/>
            <w:r>
              <w:rPr/>
              <w:t xml:space="preserve">EG- OG
</w:t>
            </w:r>
          </w:p>
          <w:p>
            <w:pPr/>
            <w:r>
              <w:rPr/>
              <w:t xml:space="preserve">Fensterrahmen
</w:t>
            </w:r>
          </w:p>
        </w:tc>
        <w:tc>
          <w:tcPr>
            <w:shd w:val="clear" w:fill="orange"/>
            <w:noWrap/>
          </w:tcPr>
          <w:p>
            <w:pPr/>
            <w:r>
              <w:rPr/>
              <w:t xml:space="preserve">VM-1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MaP-2</w:t>
            </w:r>
          </w:p>
        </w:tc>
        <w:tc>
          <w:tcPr>
            <w:shd w:val="clear" w:fill="orange"/>
            <w:noWrap/>
          </w:tcPr>
          <w:p>
            <w:pPr/>
            <w:r>
              <w:rPr/>
              <w:t xml:space="preserve">Gesamtes Haus
</w:t>
            </w:r>
          </w:p>
          <w:p>
            <w:pPr/>
            <w:r>
              <w:rPr/>
              <w:t xml:space="preserve">EG- OG
</w:t>
            </w:r>
          </w:p>
          <w:p>
            <w:pPr/>
            <w:r>
              <w:rPr/>
              <w:t xml:space="preserve">Fensterflügel
</w:t>
            </w:r>
          </w:p>
        </w:tc>
        <w:tc>
          <w:tcPr>
            <w:shd w:val="clear" w:fill="orange"/>
            <w:noWrap/>
          </w:tcPr>
          <w:p>
            <w:pPr/>
            <w:r>
              <w:rPr/>
              <w:t xml:space="preserve">VM-2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MaP-4</w:t>
            </w:r>
          </w:p>
        </w:tc>
        <w:tc>
          <w:tcPr>
            <w:shd w:val="clear" w:fill="orange"/>
            <w:noWrap/>
          </w:tcPr>
          <w:p>
            <w:pPr/>
            <w:r>
              <w:rPr/>
              <w:t xml:space="preserve">Büro
</w:t>
            </w:r>
          </w:p>
          <w:p>
            <w:pPr/>
            <w:r>
              <w:rPr/>
              <w:t xml:space="preserve">UG
</w:t>
            </w:r>
          </w:p>
          <w:p>
            <w:pPr/>
            <w:r>
              <w:rPr/>
              <w:t xml:space="preserve">Fensterflügel
</w:t>
            </w:r>
          </w:p>
        </w:tc>
        <w:tc>
          <w:tcPr>
            <w:shd w:val="clear" w:fill="orange"/>
            <w:noWrap/>
          </w:tcPr>
          <w:p>
            <w:pPr/>
            <w:r>
              <w:rPr/>
              <w:t xml:space="preserve">VM-2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