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Chofelstrasse 8, Stadel bei Niederglatt,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1639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1075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Maik D'Alonzo</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Chofelstrasse 8</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Maik D'Alonzo</w:t>
            </w:r>
            <w:bookmarkEnd w:id="12"/>
            <w:r w:rsidRPr="00FF365E">
              <w:rPr>
                <w:sz w:val="24"/>
                <w:szCs w:val="24"/>
                <w:lang w:val="en-GB"/>
              </w:rPr>
              <w:t xml:space="preserve"> </w:t>
            </w:r>
            <w:bookmarkStart w:id="13" w:name="OLE_LINK13"/>
            <w:r w:rsidRPr="00FF365E">
              <w:rPr>
                <w:sz w:val="24"/>
                <w:szCs w:val="24"/>
                <w:lang w:val="en-GB"/>
              </w:rPr>
              <w:t xml:space="preserve">Chofelstrasse 8</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21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VB-3</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Asbestschnüre</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VB-3</w:t>
            </w:r>
          </w:p>
        </w:tc>
        <w:tc>
          <w:tcPr>
            <w:noWrap/>
          </w:tcPr>
          <w:p>
            <w:pPr/>
            <w:r>
              <w:rPr/>
              <w:t xml:space="preserve">Asbestschnüre</w:t>
            </w:r>
          </w:p>
        </w:tc>
        <w:tc>
          <w:tcPr>
            <w:noWrap/>
          </w:tcPr>
          <w:p>
            <w:pPr/>
            <w:r>
              <w:rPr/>
              <w:t xml:space="preserve"/>
            </w:r>
          </w:p>
        </w:tc>
        <w:tc>
          <w:tcPr>
            <w:noWrap/>
          </w:tcPr>
          <w:p>
            <w:pPr/>
            <w:r>
              <w:rPr/>
              <w:t xml:space="preserve">3</w:t>
            </w:r>
          </w:p>
        </w:tc>
        <w:tc>
          <w:tcPr>
            <w:noWrap/>
          </w:tcPr>
          <w:p>
            <w:pPr/>
            <w:r>
              <w:rPr/>
              <w:t xml:space="preserve">EKAS 6503 Kap. 7.6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w:t>
      </w:r>
      <w:r>
        <w:rPr>
          <w:sz w:val="24"/>
          <w:szCs w:val="24"/>
        </w:rPr>
        <w:t xml:space="preserve">: VB-3, **Material**: Asbestschnüre</w:t>
      </w:r>
      <w:br/>
      <w:r>
        <w:rPr>
          <w:sz w:val="24"/>
          <w:szCs w:val="24"/>
        </w:rPr>
        <w:t xml:space="preserve"/>
      </w:r>
      <w:br/>
      <w:r>
        <w:rPr>
          <w:sz w:val="24"/>
          <w:szCs w:val="24"/>
        </w:rPr>
        <w:t xml:space="preserve">Asbestschnüre wurden im Wohnzimmer im Erdgeschoss, am Cheminée eingebaut und sind asbesthaltig. Diese müssen durch Schadstoffsanierer unter Einhaltung der Richtlinien EKAS 6503 Kapitel 7.6 rückgebaut werden und sind mit dem LVA-Code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MaP-2</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MaP-3</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MaP-4</w:t>
            </w:r>
          </w:p>
        </w:tc>
        <w:tc>
          <w:tcPr>
            <w:shd w:val="clear" w:fill="red"/>
            <w:noWrap/>
          </w:tcPr>
          <w:p>
            <w:pPr/>
            <w:r>
              <w:rPr/>
              <w:t xml:space="preserve">alle Schlafzimmer
</w:t>
            </w:r>
          </w:p>
          <w:p>
            <w:pPr/>
            <w:r>
              <w:rPr/>
              <w:t xml:space="preserve">OG/ 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MaP-5</w:t>
            </w:r>
          </w:p>
        </w:tc>
        <w:tc>
          <w:tcPr>
            <w:shd w:val="clear" w:fill="red"/>
            <w:noWrap/>
          </w:tcPr>
          <w:p>
            <w:pPr/>
            <w:r>
              <w:rPr/>
              <w:t xml:space="preserve">Treppenhaus/ Gang
</w:t>
            </w:r>
          </w:p>
          <w:p>
            <w:pPr/>
            <w:r>
              <w:rPr/>
              <w:t xml:space="preserve">OG-UG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MaP-6</w:t>
            </w:r>
          </w:p>
        </w:tc>
        <w:tc>
          <w:tcPr>
            <w:shd w:val="clear" w:fill="red"/>
            <w:noWrap/>
          </w:tcPr>
          <w:p>
            <w:pPr/>
            <w:r>
              <w:rPr/>
              <w:t xml:space="preserve">Treppenhaus/ Gang
</w:t>
            </w:r>
          </w:p>
          <w:p>
            <w:pPr/>
            <w:r>
              <w:rPr/>
              <w:t xml:space="preserve">OG-UG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MaP-7</w:t>
            </w:r>
          </w:p>
        </w:tc>
        <w:tc>
          <w:tcPr>
            <w:shd w:val="clear" w:fill="red"/>
            <w:noWrap/>
          </w:tcPr>
          <w:p>
            <w:pPr/>
            <w:r>
              <w:rPr/>
              <w:t xml:space="preserve">Treppenhaus/ Gang
</w:t>
            </w:r>
          </w:p>
          <w:p>
            <w:pPr/>
            <w:r>
              <w:rPr/>
              <w:t xml:space="preserve">OG-UG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MaP-8</w:t>
            </w:r>
          </w:p>
        </w:tc>
        <w:tc>
          <w:tcPr>
            <w:shd w:val="clear" w:fill="red"/>
            <w:noWrap/>
          </w:tcPr>
          <w:p>
            <w:pPr/>
            <w:r>
              <w:rPr/>
              <w:t xml:space="preserve">Treppenhaus/ Gang
</w:t>
            </w:r>
          </w:p>
          <w:p>
            <w:pPr/>
            <w:r>
              <w:rPr/>
              <w:t xml:space="preserve">EG-UG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MaP-9</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MaP-12</w:t>
            </w:r>
          </w:p>
        </w:tc>
        <w:tc>
          <w:tcPr>
            <w:shd w:val="clear" w:fill="red"/>
            <w:noWrap/>
          </w:tcPr>
          <w:p>
            <w:pPr/>
            <w:r>
              <w:rPr/>
              <w:t xml:space="preserve">Bad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MaP-13</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2" o:title=""/>
                </v:shape>
              </w:pict>
              <w:t xml:space="preserve"/>
            </w:r>
          </w:p>
        </w:tc>
        <w:tc>
          <w:tcPr>
            <w:shd w:val="clear" w:fill="red"/>
            <w:noWrap/>
          </w:tcPr>
          <w:p>
            <w:pPr/>
            <w:r>
              <w:rPr/>
              <w:t xml:space="preserve"/>
              <w:pict>
                <v:shape type="#_x0000_t75" style="width:100px;height:150px" stroked="f" filled="f">
                  <v:imagedata r:id="rId53"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4" o:title=""/>
                </v:shape>
              </w:pict>
              <w:t xml:space="preserve"/>
            </w:r>
          </w:p>
        </w:tc>
        <w:tc>
          <w:tcPr>
            <w:shd w:val="clear" w:fill="red"/>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MaP-16</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r>
        <w:trPr/>
        <w:tc>
          <w:tcPr>
            <w:shd w:val="clear" w:fill="red"/>
            <w:noWrap/>
          </w:tcPr>
          <w:p>
            <w:pPr/>
            <w:r>
              <w:rPr/>
              <w:t xml:space="preserve">MaP-17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8" o:title=""/>
                </v:shape>
              </w:pict>
              <w:t xml:space="preserve"/>
            </w:r>
          </w:p>
        </w:tc>
        <w:tc>
          <w:tcPr>
            <w:shd w:val="clear" w:fill="red"/>
            <w:noWrap/>
          </w:tcPr>
          <w:p>
            <w:pPr/>
            <w:r>
              <w:rPr/>
              <w:t xml:space="preserve"/>
              <w:pict>
                <v:shape type="#_x0000_t75" style="width:100px;height:150px" stroked="f" filled="f">
                  <v:imagedata r:id="rId59" o:title=""/>
                </v:shape>
              </w:pict>
              <w:t xml:space="preserve"/>
            </w:r>
          </w:p>
        </w:tc>
      </w:tr>
      <w:tr>
        <w:trPr/>
        <w:tc>
          <w:tcPr>
            <w:shd w:val="clear" w:fill="red"/>
            <w:noWrap/>
          </w:tcPr>
          <w:p>
            <w:pPr/>
            <w:r>
              <w:rPr/>
              <w:t xml:space="preserve">MaP-18</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0" o:title=""/>
                </v:shape>
              </w:pict>
              <w:t xml:space="preserve"/>
            </w:r>
          </w:p>
        </w:tc>
        <w:tc>
          <w:tcPr>
            <w:shd w:val="clear" w:fill="red"/>
            <w:noWrap/>
          </w:tcPr>
          <w:p>
            <w:pPr/>
            <w:r>
              <w:rPr/>
              <w:t xml:space="preserve"/>
              <w:pict>
                <v:shape type="#_x0000_t75" style="width:100px;height:150px" stroked="f" filled="f">
                  <v:imagedata r:id="rId61" o:title=""/>
                </v:shape>
              </w:pict>
              <w:t xml:space="preserve"/>
            </w:r>
          </w:p>
        </w:tc>
      </w:tr>
      <w:tr>
        <w:trPr/>
        <w:tc>
          <w:tcPr>
            <w:shd w:val="clear" w:fill="red"/>
            <w:noWrap/>
          </w:tcPr>
          <w:p>
            <w:pPr/>
            <w:r>
              <w:rPr/>
              <w:t xml:space="preserve">MaP-19</w:t>
            </w:r>
          </w:p>
        </w:tc>
        <w:tc>
          <w:tcPr>
            <w:shd w:val="clear" w:fill="red"/>
            <w:noWrap/>
          </w:tcPr>
          <w:p>
            <w:pPr/>
            <w:r>
              <w:rPr/>
              <w:t xml:space="preserve">Wintergarten
</w:t>
            </w:r>
          </w:p>
          <w:p>
            <w:pPr/>
            <w:r>
              <w:rPr/>
              <w:t xml:space="preserve">EG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2" o:title=""/>
                </v:shape>
              </w:pict>
              <w:t xml:space="preserve"/>
            </w:r>
          </w:p>
        </w:tc>
        <w:tc>
          <w:tcPr>
            <w:shd w:val="clear" w:fill="red"/>
            <w:noWrap/>
          </w:tcPr>
          <w:p>
            <w:pPr/>
            <w:r>
              <w:rPr/>
              <w:t xml:space="preserve"/>
              <w:pict>
                <v:shape type="#_x0000_t75" style="width:100px;height:150px" stroked="f" filled="f">
                  <v:imagedata r:id="rId63" o:title=""/>
                </v:shape>
              </w:pict>
              <w:t xml:space="preserve"/>
            </w:r>
          </w:p>
        </w:tc>
      </w:tr>
      <w:tr>
        <w:trPr/>
        <w:tc>
          <w:tcPr>
            <w:shd w:val="clear" w:fill="red"/>
            <w:noWrap/>
          </w:tcPr>
          <w:p>
            <w:pPr/>
            <w:r>
              <w:rPr/>
              <w:t xml:space="preserve">MaP-20</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4" o:title=""/>
                </v:shape>
              </w:pict>
              <w:t xml:space="preserve"/>
            </w:r>
          </w:p>
        </w:tc>
        <w:tc>
          <w:tcPr>
            <w:shd w:val="clear" w:fill="red"/>
            <w:noWrap/>
          </w:tcPr>
          <w:p>
            <w:pPr/>
            <w:r>
              <w:rPr/>
              <w:t xml:space="preserve"/>
              <w:pict>
                <v:shape type="#_x0000_t75" style="width:100px;height:150px" stroked="f" filled="f">
                  <v:imagedata r:id="rId65" o:title=""/>
                </v:shape>
              </w:pict>
              <w:t xml:space="preserve"/>
            </w:r>
          </w:p>
        </w:tc>
      </w:tr>
      <w:tr>
        <w:trPr/>
        <w:tc>
          <w:tcPr>
            <w:shd w:val="clear" w:fill="red"/>
            <w:noWrap/>
          </w:tcPr>
          <w:p>
            <w:pPr/>
            <w:r>
              <w:rPr/>
              <w:t xml:space="preserve">MaP-21</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VM-8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6" o:title=""/>
                </v:shape>
              </w:pict>
              <w:t xml:space="preserve"/>
            </w:r>
          </w:p>
        </w:tc>
        <w:tc>
          <w:tcPr>
            <w:shd w:val="clear" w:fill="red"/>
            <w:noWrap/>
          </w:tcPr>
          <w:p>
            <w:pPr/>
            <w:r>
              <w:rPr/>
              <w:t xml:space="preserve"/>
              <w:pict>
                <v:shape type="#_x0000_t75" style="width:100px;height:150px" stroked="f" filled="f">
                  <v:imagedata r:id="rId67" o:title=""/>
                </v:shape>
              </w:pict>
              <w:t xml:space="preserve"/>
            </w:r>
          </w:p>
        </w:tc>
      </w:tr>
      <w:tr>
        <w:trPr/>
        <w:tc>
          <w:tcPr>
            <w:shd w:val="clear" w:fill="red"/>
            <w:noWrap/>
          </w:tcPr>
          <w:p>
            <w:pPr/>
            <w:r>
              <w:rPr/>
              <w:t xml:space="preserve">MaP-22</w:t>
            </w:r>
          </w:p>
        </w:tc>
        <w:tc>
          <w:tcPr>
            <w:shd w:val="clear" w:fill="red"/>
            <w:noWrap/>
          </w:tcPr>
          <w:p>
            <w:pPr/>
            <w:r>
              <w:rPr/>
              <w:t xml:space="preserve">Waschküche
</w:t>
            </w:r>
          </w:p>
          <w:p>
            <w:pPr/>
            <w:r>
              <w:rPr/>
              <w:t xml:space="preserve">UG
</w:t>
            </w:r>
          </w:p>
          <w:p>
            <w:pPr/>
            <w:r>
              <w:rPr/>
              <w:t xml:space="preserve">Boden
</w:t>
            </w:r>
          </w:p>
        </w:tc>
        <w:tc>
          <w:tcPr>
            <w:shd w:val="clear" w:fill="red"/>
            <w:noWrap/>
          </w:tcPr>
          <w:p>
            <w:pPr/>
            <w:r>
              <w:rPr/>
              <w:t xml:space="preserve">VM-3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8" o:title=""/>
                </v:shape>
              </w:pict>
              <w:t xml:space="preserve"/>
            </w:r>
          </w:p>
        </w:tc>
        <w:tc>
          <w:tcPr>
            <w:shd w:val="clear" w:fill="red"/>
            <w:noWrap/>
          </w:tcPr>
          <w:p>
            <w:pPr/>
            <w:r>
              <w:rPr/>
              <w:t xml:space="preserve"/>
              <w:pict>
                <v:shape type="#_x0000_t75" style="width:100px;height:150px" stroked="f" filled="f">
                  <v:imagedata r:id="rId69" o:title=""/>
                </v:shape>
              </w:pict>
              <w:t xml:space="preserve"/>
            </w:r>
          </w:p>
        </w:tc>
      </w:tr>
      <w:tr>
        <w:trPr/>
        <w:tc>
          <w:tcPr>
            <w:shd w:val="clear" w:fill="red"/>
            <w:noWrap/>
          </w:tcPr>
          <w:p>
            <w:pPr/>
            <w:r>
              <w:rPr/>
              <w:t xml:space="preserve">MaP-23</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VM-4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0" o:title=""/>
                </v:shape>
              </w:pict>
              <w:t xml:space="preserve"/>
            </w:r>
          </w:p>
        </w:tc>
        <w:tc>
          <w:tcPr>
            <w:shd w:val="clear" w:fill="red"/>
            <w:noWrap/>
          </w:tcPr>
          <w:p>
            <w:pPr/>
            <w:r>
              <w:rPr/>
              <w:t xml:space="preserve"/>
              <w:pict>
                <v:shape type="#_x0000_t75" style="width:100px;height:150px" stroked="f" filled="f">
                  <v:imagedata r:id="rId71" o:title=""/>
                </v:shape>
              </w:pict>
              <w:t xml:space="preserve"/>
            </w:r>
          </w:p>
        </w:tc>
      </w:tr>
      <w:tr>
        <w:trPr/>
        <w:tc>
          <w:tcPr>
            <w:shd w:val="clear" w:fill="red"/>
            <w:noWrap/>
          </w:tcPr>
          <w:p>
            <w:pPr/>
            <w:r>
              <w:rPr/>
              <w:t xml:space="preserve">MaP-24</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2" o:title=""/>
                </v:shape>
              </w:pict>
              <w:t xml:space="preserve"/>
            </w:r>
          </w:p>
        </w:tc>
        <w:tc>
          <w:tcPr>
            <w:shd w:val="clear" w:fill="red"/>
            <w:noWrap/>
          </w:tcPr>
          <w:p>
            <w:pPr/>
            <w:r>
              <w:rPr/>
              <w:t xml:space="preserve"/>
              <w:pict>
                <v:shape type="#_x0000_t75" style="width:100px;height:150px" stroked="f" filled="f">
                  <v:imagedata r:id="rId73" o:title=""/>
                </v:shape>
              </w:pict>
              <w:t xml:space="preserve"/>
            </w:r>
          </w:p>
        </w:tc>
      </w:tr>
      <w:tr>
        <w:trPr/>
        <w:tc>
          <w:tcPr>
            <w:shd w:val="clear" w:fill="red"/>
            <w:noWrap/>
          </w:tcPr>
          <w:p>
            <w:pPr/>
            <w:r>
              <w:rPr/>
              <w:t xml:space="preserve">MaP-25</w:t>
            </w:r>
          </w:p>
        </w:tc>
        <w:tc>
          <w:tcPr>
            <w:shd w:val="clear" w:fill="red"/>
            <w:noWrap/>
          </w:tcPr>
          <w:p>
            <w:pPr/>
            <w:r>
              <w:rPr/>
              <w:t xml:space="preserve">Fassade
</w:t>
            </w:r>
          </w:p>
          <w:p>
            <w:pPr/>
            <w:r>
              <w:rPr/>
              <w:t xml:space="preserve">UG-DG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4" o:title=""/>
                </v:shape>
              </w:pict>
              <w:t xml:space="preserve"/>
            </w:r>
          </w:p>
        </w:tc>
        <w:tc>
          <w:tcPr>
            <w:shd w:val="clear" w:fill="red"/>
            <w:noWrap/>
          </w:tcPr>
          <w:p>
            <w:pPr/>
            <w:r>
              <w:rPr/>
              <w:t xml:space="preserve"/>
              <w:pict>
                <v:shape type="#_x0000_t75" style="width:100px;height:150px" stroked="f" filled="f">
                  <v:imagedata r:id="rId75"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6" o:title=""/>
                </v:shape>
              </w:pict>
              <w:t xml:space="preserve"/>
            </w:r>
          </w:p>
        </w:tc>
        <w:tc>
          <w:tcPr>
            <w:shd w:val="clear" w:fill="orange"/>
            <w:noWrap/>
          </w:tcPr>
          <w:p>
            <w:pPr/>
            <w:r>
              <w:rPr/>
              <w:t xml:space="preserve"/>
              <w:pict>
                <v:shape type="#_x0000_t75" style="width:100px;height:150px" stroked="f" filled="f">
                  <v:imagedata r:id="rId77"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DG - UG
</w:t>
            </w:r>
          </w:p>
          <w:p>
            <w:pPr/>
            <w:r>
              <w:rPr/>
              <w:t xml:space="preserve">Fallrohr
</w:t>
            </w:r>
          </w:p>
        </w:tc>
        <w:tc>
          <w:tcPr>
            <w:shd w:val="clear" w:fill="orange"/>
            <w:noWrap/>
          </w:tcPr>
          <w:p>
            <w:pPr/>
            <w:r>
              <w:rPr/>
              <w:t xml:space="preserve">VM-2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78" o:title=""/>
                </v:shape>
              </w:pict>
              <w:t xml:space="preserve"/>
            </w:r>
          </w:p>
        </w:tc>
        <w:tc>
          <w:tcPr>
            <w:shd w:val="clear" w:fill="orange"/>
            <w:noWrap/>
          </w:tcPr>
          <w:p>
            <w:pPr/>
            <w:r>
              <w:rPr/>
              <w:t xml:space="preserve"/>
              <w:pict>
                <v:shape type="#_x0000_t75" style="width:100px;height:150px" stroked="f" filled="f">
                  <v:imagedata r:id="rId79" o:title=""/>
                </v:shape>
              </w:pict>
              <w:t xml:space="preserve"/>
            </w:r>
          </w:p>
        </w:tc>
      </w:tr>
      <w:tr>
        <w:trPr/>
        <w:tc>
          <w:tcPr>
            <w:shd w:val="clear" w:fill="red"/>
            <w:noWrap/>
          </w:tcPr>
          <w:p>
            <w:pPr/>
            <w:r>
              <w:rPr/>
              <w:t xml:space="preserve">VB-3</w:t>
            </w:r>
          </w:p>
        </w:tc>
        <w:tc>
          <w:tcPr>
            <w:shd w:val="clear" w:fill="red"/>
            <w:noWrap/>
          </w:tcPr>
          <w:p>
            <w:pPr/>
            <w:r>
              <w:rPr/>
              <w:t xml:space="preserve">Wohnzimmer
</w:t>
            </w:r>
          </w:p>
          <w:p>
            <w:pPr/>
            <w:r>
              <w:rPr/>
              <w:t xml:space="preserve">EG
</w:t>
            </w:r>
          </w:p>
          <w:p>
            <w:pPr/>
            <w:r>
              <w:rPr/>
              <w:t xml:space="preserve">Cheminée
</w:t>
            </w:r>
          </w:p>
        </w:tc>
        <w:tc>
          <w:tcPr>
            <w:shd w:val="clear" w:fill="red"/>
            <w:noWrap/>
          </w:tcPr>
          <w:p>
            <w:pPr/>
            <w:r>
              <w:rPr/>
              <w:t xml:space="preserve">VM-9
</w:t>
            </w:r>
          </w:p>
          <w:p>
            <w:pPr/>
            <w:r>
              <w:rPr/>
              <w:t xml:space="preserve">Asbestschnüre
</w:t>
            </w:r>
          </w:p>
          <w:p>
            <w:pPr/>
            <w:r>
              <w:rPr/>
              <w:t xml:space="preserve">Cheminée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0" o:title=""/>
                </v:shape>
              </w:pict>
              <w:t xml:space="preserve"/>
            </w:r>
          </w:p>
        </w:tc>
        <w:tc>
          <w:tcPr>
            <w:shd w:val="clear" w:fill="red"/>
            <w:noWrap/>
          </w:tcPr>
          <w:p>
            <w:pPr/>
            <w:r>
              <w:rPr/>
              <w:t xml:space="preserve"/>
              <w:pict>
                <v:shape type="#_x0000_t75" style="width:100px;height:150px" stroked="f" filled="f">
                  <v:imagedata r:id="rId81"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pict>
          <v:shape type="#_x0000_t75" style="width:1000px;height:706.96893366919px" stroked="f" filled="f">
            <v:imagedata r:id="rId25" o:title=""/>
          </v:shape>
        </w:pict>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