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Via Baselga 2+4 in Rhäzüns</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138 + 129</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1990</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1062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GBC</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Kernsanierung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H4 Totalunternehmung AG</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H4 AG | GEWERBESTRASSE 8 | CH - 6330 CHAM</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H4 Totalunternehmung AG</w:t>
            </w:r>
            <w:bookmarkEnd w:id="12"/>
            <w:r w:rsidRPr="00FF365E">
              <w:rPr>
                <w:sz w:val="24"/>
                <w:szCs w:val="24"/>
                <w:lang w:val="en-GB"/>
              </w:rPr>
              <w:t xml:space="preserve"> </w:t>
            </w:r>
            <w:bookmarkStart w:id="13" w:name="OLE_LINK13"/>
            <w:r w:rsidRPr="00FF365E">
              <w:rPr>
                <w:sz w:val="24"/>
                <w:szCs w:val="24"/>
                <w:lang w:val="en-GB"/>
              </w:rPr>
              <w:t xml:space="preserve">H4 AG | GEWERBESTRASSE 8 | CH - 6330 CHAM</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2026-07-07</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Pascal Kallen</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07 July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w:t>
            </w:r>
          </w:p>
        </w:tc>
        <w:tc>
          <w:tcPr>
            <w:noWrap/>
          </w:tcPr>
          <w:p>
            <w:pPr/>
            <w:r>
              <w:rPr/>
              <w:t xml:space="preserve">ganzes Haus
</w:t>
            </w:r>
          </w:p>
          <w:p>
            <w:pPr/>
            <w:r>
              <w:rPr/>
              <w:t xml:space="preserve">EG-DG
</w:t>
            </w:r>
          </w:p>
        </w:tc>
        <w:tc>
          <w:tcPr>
            <w:noWrap/>
          </w:tcPr>
          <w:p>
            <w:pPr/>
            <w:r>
              <w:rPr/>
              <w:t xml:space="preserve">Flügel</w:t>
            </w:r>
          </w:p>
        </w:tc>
        <w:tc>
          <w:tcPr>
            <w:noWrap/>
          </w:tcPr>
          <w:p>
            <w:pPr/>
            <w:r>
              <w:rPr/>
              <w:t xml:space="preserve">Fensterkitt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VB-1</w:t>
            </w:r>
          </w:p>
        </w:tc>
        <w:tc>
          <w:tcPr>
            <w:noWrap/>
          </w:tcPr>
          <w:p>
            <w:pPr/>
            <w:r>
              <w:rPr/>
              <w:t xml:space="preserve">Dachstock
</w:t>
            </w:r>
          </w:p>
          <w:p>
            <w:pPr/>
            <w:r>
              <w:rPr/>
              <w:t xml:space="preserve">DG
</w:t>
            </w:r>
          </w:p>
        </w:tc>
        <w:tc>
          <w:tcPr>
            <w:noWrap/>
          </w:tcPr>
          <w:p>
            <w:pPr/>
            <w:r>
              <w:rPr/>
              <w:t xml:space="preserve">Konstruktions-und Verkleidungsholz</w:t>
            </w:r>
          </w:p>
        </w:tc>
        <w:tc>
          <w:tcPr>
            <w:noWrap/>
          </w:tcPr>
          <w:p>
            <w:pPr/>
            <w:r>
              <w:rPr/>
              <w:t xml:space="preserve">behandeltes Holz</w:t>
            </w:r>
          </w:p>
        </w:tc>
        <w:tc>
          <w:tcPr>
            <w:noWrap/>
          </w:tcPr>
          <w:p>
            <w:pPr/>
            <w:r>
              <w:rPr/>
              <w:t xml:space="preserve">Asbest
Holzschutzmittel</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Dachstock
</w:t>
            </w:r>
          </w:p>
          <w:p>
            <w:pPr/>
            <w:r>
              <w:rPr/>
              <w:t xml:space="preserve">DG
</w:t>
            </w:r>
          </w:p>
        </w:tc>
        <w:tc>
          <w:tcPr>
            <w:noWrap/>
          </w:tcPr>
          <w:p>
            <w:pPr/>
            <w:r>
              <w:rPr/>
              <w:t xml:space="preserve">Flügel</w:t>
            </w:r>
          </w:p>
        </w:tc>
        <w:tc>
          <w:tcPr>
            <w:noWrap/>
          </w:tcPr>
          <w:p>
            <w:pPr/>
            <w:r>
              <w:rPr/>
              <w:t xml:space="preserve">Fensterkitt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Gang
</w:t>
            </w:r>
          </w:p>
          <w:p>
            <w:pPr/>
            <w:r>
              <w:rPr/>
              <w:t xml:space="preserve">1.OG
</w:t>
            </w:r>
          </w:p>
        </w:tc>
        <w:tc>
          <w:tcPr>
            <w:noWrap/>
          </w:tcPr>
          <w:p>
            <w:pPr/>
            <w:r>
              <w:rPr/>
              <w:t xml:space="preserve">Elektrokasten</w:t>
            </w:r>
          </w:p>
        </w:tc>
        <w:tc>
          <w:tcPr>
            <w:noWrap/>
          </w:tcPr>
          <w:p>
            <w:pPr/>
            <w:r>
              <w:rPr/>
              <w:t xml:space="preserve">Faserzement/ 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VB-5</w:t>
            </w:r>
          </w:p>
        </w:tc>
        <w:tc>
          <w:tcPr>
            <w:noWrap/>
          </w:tcPr>
          <w:p>
            <w:pPr/>
            <w:r>
              <w:rPr/>
              <w:t xml:space="preserve">Gewerbefläche
</w:t>
            </w:r>
          </w:p>
          <w:p>
            <w:pPr/>
            <w:r>
              <w:rPr/>
              <w:t xml:space="preserve">EG
</w:t>
            </w:r>
          </w:p>
        </w:tc>
        <w:tc>
          <w:tcPr>
            <w:noWrap/>
          </w:tcPr>
          <w:p>
            <w:pPr/>
            <w:r>
              <w:rPr/>
              <w:t xml:space="preserve">Elektrospeicherofen</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VB-6</w:t>
            </w:r>
          </w:p>
        </w:tc>
        <w:tc>
          <w:tcPr>
            <w:noWrap/>
          </w:tcPr>
          <w:p>
            <w:pPr/>
            <w:r>
              <w:rPr/>
              <w:t xml:space="preserve">Gewerbefläche
</w:t>
            </w:r>
          </w:p>
          <w:p>
            <w:pPr/>
            <w:r>
              <w:rPr/>
              <w:t xml:space="preserve">EG
</w:t>
            </w:r>
          </w:p>
        </w:tc>
        <w:tc>
          <w:tcPr>
            <w:noWrap/>
          </w:tcPr>
          <w:p>
            <w:pPr/>
            <w:r>
              <w:rPr/>
              <w:t xml:space="preserve">Wandanschluss</w:t>
            </w:r>
          </w:p>
        </w:tc>
        <w:tc>
          <w:tcPr>
            <w:noWrap/>
          </w:tcPr>
          <w:p>
            <w:pPr/>
            <w:r>
              <w:rPr/>
              <w:t xml:space="preserve">PU Schaum</w:t>
            </w:r>
          </w:p>
        </w:tc>
        <w:tc>
          <w:tcPr>
            <w:noWrap/>
          </w:tcPr>
          <w:p>
            <w:pPr/>
            <w:r>
              <w:rPr/>
              <w:t xml:space="preserve">CP</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VB-3</w:t>
            </w:r>
          </w:p>
        </w:tc>
        <w:tc>
          <w:tcPr>
            <w:noWrap/>
          </w:tcPr>
          <w:p>
            <w:pPr/>
            <w:r>
              <w:rPr/>
              <w:t xml:space="preserve">Faserzement/ LAP</w:t>
            </w:r>
          </w:p>
        </w:tc>
        <w:tc>
          <w:tcPr>
            <w:noWrap/>
          </w:tcPr>
          <w:p>
            <w:pPr/>
            <w:r>
              <w:rPr/>
              <w:t xml:space="preserve"/>
            </w:r>
          </w:p>
        </w:tc>
        <w:tc>
          <w:tcPr>
            <w:noWrap/>
          </w:tcPr>
          <w:p>
            <w:pPr/>
            <w:r>
              <w:rPr/>
              <w:t xml:space="preserve">3</w:t>
            </w:r>
          </w:p>
        </w:tc>
        <w:tc>
          <w:tcPr>
            <w:noWrap/>
          </w:tcPr>
          <w:p>
            <w:pPr/>
            <w:r>
              <w:rPr/>
              <w:t xml:space="preserve">Ausbau am Stück durch zert. Elektriker (88254). Materialtrennung durch Sanierer gem. EKAS 6503 ggf. 33036</w:t>
            </w:r>
          </w:p>
        </w:tc>
        <w:tc>
          <w:tcPr>
            <w:noWrap/>
          </w:tcPr>
          <w:p>
            <w:pPr/>
            <w:r>
              <w:rPr/>
              <w:t xml:space="preserve">17 06 98 nk ggf. 17 06 05 S</w:t>
            </w:r>
          </w:p>
        </w:tc>
      </w:tr>
      <w:tr>
        <w:trPr/>
        <w:tc>
          <w:tcPr>
            <w:shd w:val="clear" w:fill="red"/>
            <w:noWrap/>
          </w:tcPr>
          <w:p>
            <w:pPr/>
            <w:r>
              <w:rPr/>
              <w:t xml:space="preserve">VB-5</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33039 - 33044</w:t>
            </w:r>
          </w:p>
        </w:tc>
        <w:tc>
          <w:tcPr>
            <w:noWrap/>
          </w:tcPr>
          <w:p>
            <w:pPr/>
            <w:r>
              <w:rPr/>
              <w:t xml:space="preserve">17 06 98</w:t>
            </w:r>
          </w:p>
        </w:tc>
      </w:tr>
      <w:tr>
        <w:trPr/>
        <w:tc>
          <w:tcPr>
            <w:shd w:val="clear" w:fill="orange"/>
            <w:noWrap/>
          </w:tcPr>
          <w:p>
            <w:pPr/>
            <w:r>
              <w:rPr/>
              <w:t xml:space="preserve">VB-2</w:t>
            </w:r>
          </w:p>
        </w:tc>
        <w:tc>
          <w:tcPr>
            <w:noWrap/>
          </w:tcPr>
          <w:p>
            <w:pPr/>
            <w:r>
              <w:rPr/>
              <w:t xml:space="preserve">Fensterkitt</w:t>
            </w:r>
          </w:p>
        </w:tc>
        <w:tc>
          <w:tcPr>
            <w:noWrap/>
          </w:tcPr>
          <w:p>
            <w:pPr/>
            <w:r>
              <w:rPr/>
              <w:t xml:space="preserve">8</w:t>
            </w:r>
          </w:p>
        </w:tc>
        <w:tc>
          <w:tcPr>
            <w:noWrap/>
          </w:tcPr>
          <w:p>
            <w:pPr/>
            <w:r>
              <w:rPr/>
              <w:t xml:space="preserve">3</w:t>
            </w:r>
          </w:p>
        </w:tc>
        <w:tc>
          <w:tcPr>
            <w:noWrap/>
          </w:tcPr>
          <w:p>
            <w:pPr/>
            <w:r>
              <w:rPr/>
              <w:t xml:space="preserve">33039 - 33044</w:t>
            </w:r>
          </w:p>
        </w:tc>
        <w:tc>
          <w:tcPr>
            <w:noWrap/>
          </w:tcPr>
          <w:p>
            <w:pPr/>
            <w:r>
              <w:rPr/>
              <w:t xml:space="preserve">17 06 98</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VB-1</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festgebunden ggf. Asbest schwachgebunden</w:t>
            </w:r>
          </w:p>
        </w:tc>
        <w:tc>
          <w:tcPr>
            <w:noWrap/>
          </w:tcPr>
          <w:p>
            <w:pPr/>
            <w:r>
              <w:rPr/>
              <w:t xml:space="preserve">17 06 98 nk ggf. 17 06 05 S</w:t>
            </w:r>
          </w:p>
        </w:tc>
        <w:tc>
          <w:tcPr>
            <w:noWrap/>
          </w:tcPr>
          <w:p>
            <w:pPr/>
            <w:r>
              <w:rPr/>
              <w:t xml:space="preserve">Deponie Tyb B ggf 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VB-6</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w:t>
      </w:r>
      <w:r>
        <w:rPr>
          <w:sz w:val="24"/>
          <w:szCs w:val="24"/>
        </w:rPr>
        <w:t xml:space="preserve"> Fensterkitt aus dem ganzen Haus vom Erdgeschoss bis zum Dachgeschoss kann durch instruierte Handwerker unter Einhaltung der Richtlinien 33039-33044 rückgebaut werden. Es ist mit dem LVA-Code 17 06 98 zu entsorgen.  </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Das behandeltes Holz im Dachstock ist mit Asbest und Holzschutzmittel belastet.</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Fensterkitt aus dem Flügel im Dachstock kann durch instruierte Handwerker unter Einhaltung der Richtlinien 33039-33044 rückgebaut werden. Es ist mit dem LVA-Code 17 06 98 zu entsorgen.</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Faserzement oder LAP aus dem Elektrokasten im Gang des 1. Obergeschosses muss durch zertifizierte Elektriker am Stück ausgebaut werden. Eine Materialtrennung durch Sanierer erfolgt, gemäss EKAS 6503 und gegebenenfalls 33036, und die Entsorgung folgt dem LVA-Code 17 06 98 nk gegebenenfalls 17 06 05 S.</w:t>
      </w:r>
      <w:br/>
      <w:r>
        <w:rPr>
          <w:sz w:val="24"/>
          <w:szCs w:val="24"/>
        </w:rPr>
        <w:t xml:space="preserve"/>
      </w:r>
      <w:br/>
      <w:r>
        <w:rPr>
          <w:sz w:val="24"/>
          <w:szCs w:val="24"/>
          <w:b w:val="1"/>
          <w:bCs w:val="1"/>
        </w:rPr>
        <w:t xml:space="preserve"/>
      </w:r>
      <w:r>
        <w:rPr>
          <w:sz w:val="24"/>
          <w:szCs w:val="24"/>
          <w:b w:val="1"/>
          <w:bCs w:val="1"/>
        </w:rPr>
        <w:t xml:space="preserve">VB-5</w:t>
      </w:r>
      <w:r>
        <w:rPr>
          <w:sz w:val="24"/>
          <w:szCs w:val="24"/>
        </w:rPr>
        <w:t xml:space="preserve"> LAP aus dem Elektrospeicherofen auf der Gewerbefläche im Erdgeschoss ist gemäss den Richtlinien 33036 zu sanieren. Die Entsorgung erfolgt mit dem LVA-Code 17 06 05 S.</w:t>
      </w:r>
      <w:br/>
      <w:r>
        <w:rPr>
          <w:sz w:val="24"/>
          <w:szCs w:val="24"/>
        </w:rPr>
        <w:t xml:space="preserve"/>
      </w:r>
      <w:br/>
      <w:r>
        <w:rPr>
          <w:sz w:val="24"/>
          <w:szCs w:val="24"/>
          <w:b w:val="1"/>
          <w:bCs w:val="1"/>
        </w:rPr>
        <w:t xml:space="preserve"/>
      </w:r>
      <w:r>
        <w:rPr>
          <w:sz w:val="24"/>
          <w:szCs w:val="24"/>
          <w:b w:val="1"/>
          <w:bCs w:val="1"/>
        </w:rPr>
        <w:t xml:space="preserve">VB-6</w:t>
      </w:r>
      <w:r>
        <w:rPr>
          <w:sz w:val="24"/>
          <w:szCs w:val="24"/>
        </w:rPr>
        <w:t xml:space="preserve"> PU Schaum im Wandanschluss der Gewerbefläche im Erdgeschoss weist CP auf und muss durch geeignete Massnahmen behandelt werden.</w:t>
      </w:r>
      <w:br/>
      <w:r>
        <w:rPr>
          <w:sz w:val="24"/>
          <w:szCs w:val="24"/>
        </w:rPr>
        <w:t xml:space="preserve"/>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Pascal Kallen</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ganzes Haus
</w:t>
            </w:r>
          </w:p>
          <w:p>
            <w:pPr/>
            <w:r>
              <w:rPr/>
              <w:t xml:space="preserve">EG-DG
</w:t>
            </w:r>
          </w:p>
        </w:tc>
        <w:tc>
          <w:tcPr>
            <w:shd w:val="clear" w:fill="orange"/>
            <w:noWrap/>
          </w:tcPr>
          <w:p>
            <w:pPr/>
            <w:r>
              <w:rPr/>
              <w:t xml:space="preserve">VM-2
</w:t>
            </w:r>
          </w:p>
          <w:p>
            <w:pPr/>
            <w:r>
              <w:rPr/>
              <w:t xml:space="preserve">Fensterkitt
</w:t>
            </w:r>
          </w:p>
          <w:p>
            <w:pPr/>
            <w:r>
              <w:rPr/>
              <w:t xml:space="preserve">Flügel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1" o:title=""/>
                </v:shape>
              </w:pict>
              <w:t xml:space="preserve"/>
            </w:r>
          </w:p>
        </w:tc>
        <w:tc>
          <w:tcPr>
            <w:shd w:val="clear" w:fill="orange"/>
            <w:noWrap/>
          </w:tcPr>
          <w:p>
            <w:pPr/>
            <w:r>
              <w:rPr/>
              <w:t xml:space="preserve"/>
              <w:pict>
                <v:shape type="#_x0000_t75" style="width:100px;height:150px" stroked="f" filled="f">
                  <v:imagedata r:id="rId22" o:title=""/>
                </v:shape>
              </w:pict>
              <w:t xml:space="preserve"/>
            </w:r>
          </w:p>
        </w:tc>
      </w:tr>
      <w:tr>
        <w:trPr/>
        <w:tc>
          <w:tcPr>
            <w:shd w:val="clear" w:fill="green"/>
            <w:noWrap/>
          </w:tcPr>
          <w:p>
            <w:pPr/>
            <w:r>
              <w:rPr/>
              <w:t xml:space="preserve">MaP-2</w:t>
            </w:r>
          </w:p>
        </w:tc>
        <w:tc>
          <w:tcPr>
            <w:shd w:val="clear" w:fill="green"/>
            <w:noWrap/>
          </w:tcPr>
          <w:p>
            <w:pPr/>
            <w:r>
              <w:rPr/>
              <w:t xml:space="preserve">Schlafzimmer
</w:t>
            </w:r>
          </w:p>
          <w:p>
            <w:pPr/>
            <w:r>
              <w:rPr/>
              <w:t xml:space="preserve">2.OG
</w:t>
            </w:r>
          </w:p>
        </w:tc>
        <w:tc>
          <w:tcPr>
            <w:shd w:val="clear" w:fill="green"/>
            <w:noWrap/>
          </w:tcPr>
          <w:p>
            <w:pPr/>
            <w:r>
              <w:rPr/>
              <w:t xml:space="preserve">VM-3
</w:t>
            </w:r>
          </w:p>
          <w:p>
            <w:pPr/>
            <w:r>
              <w:rPr/>
              <w:t xml:space="preserve">Deckenpanelen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3" o:title=""/>
                </v:shape>
              </w:pict>
              <w:t xml:space="preserve"/>
            </w:r>
          </w:p>
        </w:tc>
        <w:tc>
          <w:tcPr>
            <w:shd w:val="clear" w:fill="green"/>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2.OG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2.OG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2.OG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orange"/>
            <w:noWrap/>
          </w:tcPr>
          <w:p>
            <w:pPr/>
            <w:r>
              <w:rPr/>
              <w:t xml:space="preserve">MaP-6</w:t>
            </w:r>
          </w:p>
        </w:tc>
        <w:tc>
          <w:tcPr>
            <w:shd w:val="clear" w:fill="orange"/>
            <w:noWrap/>
          </w:tcPr>
          <w:p>
            <w:pPr/>
            <w:r>
              <w:rPr/>
              <w:t xml:space="preserve">Bad
</w:t>
            </w:r>
          </w:p>
          <w:p>
            <w:pPr/>
            <w:r>
              <w:rPr/>
              <w:t xml:space="preserve">2.OG
</w:t>
            </w:r>
          </w:p>
        </w:tc>
        <w:tc>
          <w:tcPr>
            <w:shd w:val="clear" w:fill="orange"/>
            <w:noWrap/>
          </w:tcPr>
          <w:p>
            <w:pPr/>
            <w:r>
              <w:rPr/>
              <w:t xml:space="preserve">VM-7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1" o:title=""/>
                </v:shape>
              </w:pict>
              <w:t xml:space="preserve"/>
            </w:r>
          </w:p>
        </w:tc>
        <w:tc>
          <w:tcPr>
            <w:shd w:val="clear" w:fill="orange"/>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Wohnbereich
</w:t>
            </w:r>
          </w:p>
          <w:p>
            <w:pPr/>
            <w:r>
              <w:rPr/>
              <w:t xml:space="preserve">2.OG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orange"/>
            <w:noWrap/>
          </w:tcPr>
          <w:p>
            <w:pPr/>
            <w:r>
              <w:rPr/>
              <w:t xml:space="preserve">MaP-8</w:t>
            </w:r>
          </w:p>
        </w:tc>
        <w:tc>
          <w:tcPr>
            <w:shd w:val="clear" w:fill="orange"/>
            <w:noWrap/>
          </w:tcPr>
          <w:p>
            <w:pPr/>
            <w:r>
              <w:rPr/>
              <w:t xml:space="preserve">Schlafzimmer
</w:t>
            </w:r>
          </w:p>
          <w:p>
            <w:pPr/>
            <w:r>
              <w:rPr/>
              <w:t xml:space="preserve">2.OG
</w:t>
            </w:r>
          </w:p>
        </w:tc>
        <w:tc>
          <w:tcPr>
            <w:shd w:val="clear" w:fill="orange"/>
            <w:noWrap/>
          </w:tcPr>
          <w:p>
            <w:pPr/>
            <w:r>
              <w:rPr/>
              <w:t xml:space="preserve">VM-7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5" o:title=""/>
                </v:shape>
              </w:pict>
              <w:t xml:space="preserve"/>
            </w:r>
          </w:p>
        </w:tc>
        <w:tc>
          <w:tcPr>
            <w:shd w:val="clear" w:fill="orange"/>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Treppenhaus
</w:t>
            </w:r>
          </w:p>
          <w:p>
            <w:pPr/>
            <w:r>
              <w:rPr/>
              <w:t xml:space="preserve">EG-DG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Treppenhaus
</w:t>
            </w:r>
          </w:p>
          <w:p>
            <w:pPr/>
            <w:r>
              <w:rPr/>
              <w:t xml:space="preserve">EG-DG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1.OG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1.OG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green"/>
            <w:noWrap/>
          </w:tcPr>
          <w:p>
            <w:pPr/>
            <w:r>
              <w:rPr/>
              <w:t xml:space="preserve">MaP-13</w:t>
            </w:r>
          </w:p>
        </w:tc>
        <w:tc>
          <w:tcPr>
            <w:shd w:val="clear" w:fill="green"/>
            <w:noWrap/>
          </w:tcPr>
          <w:p>
            <w:pPr/>
            <w:r>
              <w:rPr/>
              <w:t xml:space="preserve">Küche
</w:t>
            </w:r>
          </w:p>
          <w:p>
            <w:pPr/>
            <w:r>
              <w:rPr/>
              <w:t xml:space="preserve">1.OG
</w:t>
            </w:r>
          </w:p>
        </w:tc>
        <w:tc>
          <w:tcPr>
            <w:shd w:val="clear" w:fill="green"/>
            <w:noWrap/>
          </w:tcPr>
          <w:p>
            <w:pPr/>
            <w:r>
              <w:rPr/>
              <w:t xml:space="preserve">VM-8
</w:t>
            </w:r>
          </w:p>
          <w:p>
            <w:pPr/>
            <w:r>
              <w:rPr/>
              <w:t xml:space="preserve">Novilon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5" o:title=""/>
                </v:shape>
              </w:pict>
              <w:t xml:space="preserve"/>
            </w:r>
          </w:p>
        </w:tc>
        <w:tc>
          <w:tcPr>
            <w:shd w:val="clear" w:fill="green"/>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Küche
</w:t>
            </w:r>
          </w:p>
          <w:p>
            <w:pPr/>
            <w:r>
              <w:rPr/>
              <w:t xml:space="preserve">1.OG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orange"/>
            <w:noWrap/>
          </w:tcPr>
          <w:p>
            <w:pPr/>
            <w:r>
              <w:rPr/>
              <w:t xml:space="preserve">MaP-15</w:t>
            </w:r>
          </w:p>
        </w:tc>
        <w:tc>
          <w:tcPr>
            <w:shd w:val="clear" w:fill="orange"/>
            <w:noWrap/>
          </w:tcPr>
          <w:p>
            <w:pPr/>
            <w:r>
              <w:rPr/>
              <w:t xml:space="preserve">Küche
</w:t>
            </w:r>
          </w:p>
          <w:p>
            <w:pPr/>
            <w:r>
              <w:rPr/>
              <w:t xml:space="preserve">1.OG
</w:t>
            </w:r>
          </w:p>
        </w:tc>
        <w:tc>
          <w:tcPr>
            <w:shd w:val="clear" w:fill="orange"/>
            <w:noWrap/>
          </w:tcPr>
          <w:p>
            <w:pPr/>
            <w:r>
              <w:rPr/>
              <w:t xml:space="preserve">VM-7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9" o:title=""/>
                </v:shape>
              </w:pict>
              <w:t xml:space="preserve"/>
            </w:r>
          </w:p>
        </w:tc>
        <w:tc>
          <w:tcPr>
            <w:shd w:val="clear" w:fill="orange"/>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Zimmer
</w:t>
            </w:r>
          </w:p>
          <w:p>
            <w:pPr/>
            <w:r>
              <w:rPr/>
              <w:t xml:space="preserve">1.OG
</w:t>
            </w:r>
          </w:p>
        </w:tc>
        <w:tc>
          <w:tcPr>
            <w:shd w:val="clear" w:fill="red"/>
            <w:noWrap/>
          </w:tcPr>
          <w:p>
            <w:pPr/>
            <w:r>
              <w:rPr/>
              <w:t xml:space="preserve">VM-9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Gang und  Keller
</w:t>
            </w:r>
          </w:p>
          <w:p>
            <w:pPr/>
            <w:r>
              <w:rPr/>
              <w:t xml:space="preserve">UG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Gewerbefläche
</w:t>
            </w:r>
          </w:p>
          <w:p>
            <w:pPr/>
            <w:r>
              <w:rPr/>
              <w:t xml:space="preserve">EG
</w:t>
            </w:r>
          </w:p>
        </w:tc>
        <w:tc>
          <w:tcPr>
            <w:shd w:val="clear" w:fill="red"/>
            <w:noWrap/>
          </w:tcPr>
          <w:p>
            <w:pPr/>
            <w:r>
              <w:rPr/>
              <w:t xml:space="preserve">VM-9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Gewerbefläche
</w:t>
            </w:r>
          </w:p>
          <w:p>
            <w:pPr/>
            <w:r>
              <w:rPr/>
              <w:t xml:space="preserve">EG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MaP-20</w:t>
            </w:r>
          </w:p>
        </w:tc>
        <w:tc>
          <w:tcPr>
            <w:shd w:val="clear" w:fill="red"/>
            <w:noWrap/>
          </w:tcPr>
          <w:p>
            <w:pPr/>
            <w:r>
              <w:rPr/>
              <w:t xml:space="preserve">Gewerbefläche
</w:t>
            </w:r>
          </w:p>
          <w:p>
            <w:pPr/>
            <w:r>
              <w:rPr/>
              <w:t xml:space="preserve">EG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MaP-21</w:t>
            </w:r>
          </w:p>
        </w:tc>
        <w:tc>
          <w:tcPr>
            <w:shd w:val="clear" w:fill="red"/>
            <w:noWrap/>
          </w:tcPr>
          <w:p>
            <w:pPr/>
            <w:r>
              <w:rPr/>
              <w:t xml:space="preserve">Fassade
</w:t>
            </w:r>
          </w:p>
          <w:p>
            <w:pPr/>
            <w:r>
              <w:rPr/>
              <w:t xml:space="preserve">EG-DG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MaP-22</w:t>
            </w:r>
          </w:p>
        </w:tc>
        <w:tc>
          <w:tcPr>
            <w:shd w:val="clear" w:fill="red"/>
            <w:noWrap/>
          </w:tcPr>
          <w:p>
            <w:pPr/>
            <w:r>
              <w:rPr/>
              <w:t xml:space="preserve">Fassade
</w:t>
            </w:r>
          </w:p>
          <w:p>
            <w:pPr/>
            <w:r>
              <w:rPr/>
              <w:t xml:space="preserve">EG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MaP-23</w:t>
            </w:r>
          </w:p>
        </w:tc>
        <w:tc>
          <w:tcPr>
            <w:shd w:val="clear" w:fill="red"/>
            <w:noWrap/>
          </w:tcPr>
          <w:p>
            <w:pPr/>
            <w:r>
              <w:rPr/>
              <w:t xml:space="preserve">Bad Gewerbefläche
</w:t>
            </w:r>
          </w:p>
          <w:p>
            <w:pPr/>
            <w:r>
              <w:rPr/>
              <w:t xml:space="preserve">EG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MaP-24</w:t>
            </w:r>
          </w:p>
        </w:tc>
        <w:tc>
          <w:tcPr>
            <w:shd w:val="clear" w:fill="red"/>
            <w:noWrap/>
          </w:tcPr>
          <w:p>
            <w:pPr/>
            <w:r>
              <w:rPr/>
              <w:t xml:space="preserve">Bad Gewerbefläche
</w:t>
            </w:r>
          </w:p>
          <w:p>
            <w:pPr/>
            <w:r>
              <w:rPr/>
              <w:t xml:space="preserve">EG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orange"/>
            <w:noWrap/>
          </w:tcPr>
          <w:p>
            <w:pPr/>
            <w:r>
              <w:rPr/>
              <w:t xml:space="preserve">MaP-25</w:t>
            </w:r>
          </w:p>
        </w:tc>
        <w:tc>
          <w:tcPr>
            <w:shd w:val="clear" w:fill="orange"/>
            <w:noWrap/>
          </w:tcPr>
          <w:p>
            <w:pPr/>
            <w:r>
              <w:rPr/>
              <w:t xml:space="preserve">Bad Gewerbefläche
</w:t>
            </w:r>
          </w:p>
          <w:p>
            <w:pPr/>
            <w:r>
              <w:rPr/>
              <w:t xml:space="preserve">EG
</w:t>
            </w:r>
          </w:p>
        </w:tc>
        <w:tc>
          <w:tcPr>
            <w:shd w:val="clear" w:fill="orange"/>
            <w:noWrap/>
          </w:tcPr>
          <w:p>
            <w:pPr/>
            <w:r>
              <w:rPr/>
              <w:t xml:space="preserve">VM-7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9" o:title=""/>
                </v:shape>
              </w:pict>
              <w:t xml:space="preserve"/>
            </w:r>
          </w:p>
        </w:tc>
        <w:tc>
          <w:tcPr>
            <w:shd w:val="clear" w:fill="orange"/>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MaP-26</w:t>
            </w:r>
          </w:p>
        </w:tc>
        <w:tc>
          <w:tcPr>
            <w:shd w:val="clear" w:fill="red"/>
            <w:noWrap/>
          </w:tcPr>
          <w:p>
            <w:pPr/>
            <w:r>
              <w:rPr/>
              <w:t xml:space="preserve">Zimmer
</w:t>
            </w:r>
          </w:p>
          <w:p>
            <w:pPr/>
            <w:r>
              <w:rPr/>
              <w:t xml:space="preserve">2.OG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green"/>
            <w:noWrap/>
          </w:tcPr>
          <w:p>
            <w:pPr/>
            <w:r>
              <w:rPr/>
              <w:t xml:space="preserve">MaP-27</w:t>
            </w:r>
          </w:p>
        </w:tc>
        <w:tc>
          <w:tcPr>
            <w:shd w:val="clear" w:fill="green"/>
            <w:noWrap/>
          </w:tcPr>
          <w:p>
            <w:pPr/>
            <w:r>
              <w:rPr/>
              <w:t xml:space="preserve">Zimmer
</w:t>
            </w:r>
          </w:p>
          <w:p>
            <w:pPr/>
            <w:r>
              <w:rPr/>
              <w:t xml:space="preserve">2.OG
</w:t>
            </w:r>
          </w:p>
        </w:tc>
        <w:tc>
          <w:tcPr>
            <w:shd w:val="clear" w:fill="green"/>
            <w:noWrap/>
          </w:tcPr>
          <w:p>
            <w:pPr/>
            <w:r>
              <w:rPr/>
              <w:t xml:space="preserve">VM-3
</w:t>
            </w:r>
          </w:p>
          <w:p>
            <w:pPr/>
            <w:r>
              <w:rPr/>
              <w:t xml:space="preserve">Deckenpanelen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3" o:title=""/>
                </v:shape>
              </w:pict>
              <w:t xml:space="preserve"/>
            </w:r>
          </w:p>
        </w:tc>
        <w:tc>
          <w:tcPr>
            <w:shd w:val="clear" w:fill="green"/>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MaP-28</w:t>
            </w:r>
          </w:p>
        </w:tc>
        <w:tc>
          <w:tcPr>
            <w:shd w:val="clear" w:fill="red"/>
            <w:noWrap/>
          </w:tcPr>
          <w:p>
            <w:pPr/>
            <w:r>
              <w:rPr/>
              <w:t xml:space="preserve">WC
</w:t>
            </w:r>
          </w:p>
          <w:p>
            <w:pPr/>
            <w:r>
              <w:rPr/>
              <w:t xml:space="preserve">2.OG
</w:t>
            </w:r>
          </w:p>
        </w:tc>
        <w:tc>
          <w:tcPr>
            <w:shd w:val="clear" w:fill="red"/>
            <w:noWrap/>
          </w:tcPr>
          <w:p>
            <w:pPr/>
            <w:r>
              <w:rPr/>
              <w:t xml:space="preserve">VM-14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red"/>
            <w:noWrap/>
          </w:tcPr>
          <w:p>
            <w:pPr/>
            <w:r>
              <w:rPr/>
              <w:t xml:space="preserve">MaP-29</w:t>
            </w:r>
          </w:p>
        </w:tc>
        <w:tc>
          <w:tcPr>
            <w:shd w:val="clear" w:fill="red"/>
            <w:noWrap/>
          </w:tcPr>
          <w:p>
            <w:pPr/>
            <w:r>
              <w:rPr/>
              <w:t xml:space="preserve">WC
</w:t>
            </w:r>
          </w:p>
          <w:p>
            <w:pPr/>
            <w:r>
              <w:rPr/>
              <w:t xml:space="preserve">2.OG
</w:t>
            </w:r>
          </w:p>
        </w:tc>
        <w:tc>
          <w:tcPr>
            <w:shd w:val="clear" w:fill="red"/>
            <w:noWrap/>
          </w:tcPr>
          <w:p>
            <w:pPr/>
            <w:r>
              <w:rPr/>
              <w:t xml:space="preserve">VM-9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7" o:title=""/>
                </v:shape>
              </w:pict>
              <w:t xml:space="preserve"/>
            </w:r>
          </w:p>
        </w:tc>
        <w:tc>
          <w:tcPr>
            <w:shd w:val="clear" w:fill="red"/>
            <w:noWrap/>
          </w:tcPr>
          <w:p>
            <w:pPr/>
            <w:r>
              <w:rPr/>
              <w:t xml:space="preserve"/>
              <w:pict>
                <v:shape type="#_x0000_t75" style="width:100px;height:150px" stroked="f" filled="f">
                  <v:imagedata r:id="rId78" o:title=""/>
                </v:shape>
              </w:pict>
              <w:t xml:space="preserve"/>
            </w:r>
          </w:p>
        </w:tc>
      </w:tr>
      <w:tr>
        <w:trPr/>
        <w:tc>
          <w:tcPr>
            <w:shd w:val="clear" w:fill="red"/>
            <w:noWrap/>
          </w:tcPr>
          <w:p>
            <w:pPr/>
            <w:r>
              <w:rPr/>
              <w:t xml:space="preserve">MaP-30</w:t>
            </w:r>
          </w:p>
        </w:tc>
        <w:tc>
          <w:tcPr>
            <w:shd w:val="clear" w:fill="red"/>
            <w:noWrap/>
          </w:tcPr>
          <w:p>
            <w:pPr/>
            <w:r>
              <w:rPr/>
              <w:t xml:space="preserve">Gang und Treppenhaus
</w:t>
            </w:r>
          </w:p>
          <w:p>
            <w:pPr/>
            <w:r>
              <w:rPr/>
              <w:t xml:space="preserve">OG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9" o:title=""/>
                </v:shape>
              </w:pict>
              <w:t xml:space="preserve"/>
            </w:r>
          </w:p>
        </w:tc>
        <w:tc>
          <w:tcPr>
            <w:shd w:val="clear" w:fill="red"/>
            <w:noWrap/>
          </w:tcPr>
          <w:p>
            <w:pPr/>
            <w:r>
              <w:rPr/>
              <w:t xml:space="preserve"/>
              <w:pict>
                <v:shape type="#_x0000_t75" style="width:100px;height:150px" stroked="f" filled="f">
                  <v:imagedata r:id="rId80" o:title=""/>
                </v:shape>
              </w:pict>
              <w:t xml:space="preserve"/>
            </w:r>
          </w:p>
        </w:tc>
      </w:tr>
      <w:tr>
        <w:trPr/>
        <w:tc>
          <w:tcPr>
            <w:shd w:val="clear" w:fill="green"/>
            <w:noWrap/>
          </w:tcPr>
          <w:p>
            <w:pPr/>
            <w:r>
              <w:rPr/>
              <w:t xml:space="preserve">MaP-31</w:t>
            </w:r>
          </w:p>
        </w:tc>
        <w:tc>
          <w:tcPr>
            <w:shd w:val="clear" w:fill="green"/>
            <w:noWrap/>
          </w:tcPr>
          <w:p>
            <w:pPr/>
            <w:r>
              <w:rPr/>
              <w:t xml:space="preserve">Bad
</w:t>
            </w:r>
          </w:p>
          <w:p>
            <w:pPr/>
            <w:r>
              <w:rPr/>
              <w:t xml:space="preserve">1.OG
</w:t>
            </w:r>
          </w:p>
        </w:tc>
        <w:tc>
          <w:tcPr>
            <w:shd w:val="clear" w:fill="green"/>
            <w:noWrap/>
          </w:tcPr>
          <w:p>
            <w:pPr/>
            <w:r>
              <w:rPr/>
              <w:t xml:space="preserve">VM-8
</w:t>
            </w:r>
          </w:p>
          <w:p>
            <w:pPr/>
            <w:r>
              <w:rPr/>
              <w:t xml:space="preserve">Novilon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1" o:title=""/>
                </v:shape>
              </w:pict>
              <w:t xml:space="preserve"/>
            </w:r>
          </w:p>
        </w:tc>
        <w:tc>
          <w:tcPr>
            <w:shd w:val="clear" w:fill="green"/>
            <w:noWrap/>
          </w:tcPr>
          <w:p>
            <w:pPr/>
            <w:r>
              <w:rPr/>
              <w:t xml:space="preserve"/>
              <w:pict>
                <v:shape type="#_x0000_t75" style="width:100px;height:150px" stroked="f" filled="f">
                  <v:imagedata r:id="rId82" o:title=""/>
                </v:shape>
              </w:pict>
              <w:t xml:space="preserve"/>
            </w:r>
          </w:p>
        </w:tc>
      </w:tr>
      <w:tr>
        <w:trPr/>
        <w:tc>
          <w:tcPr>
            <w:shd w:val="clear" w:fill="red"/>
            <w:noWrap/>
          </w:tcPr>
          <w:p>
            <w:pPr/>
            <w:r>
              <w:rPr/>
              <w:t xml:space="preserve">MaP-32</w:t>
            </w:r>
          </w:p>
        </w:tc>
        <w:tc>
          <w:tcPr>
            <w:shd w:val="clear" w:fill="red"/>
            <w:noWrap/>
          </w:tcPr>
          <w:p>
            <w:pPr/>
            <w:r>
              <w:rPr/>
              <w:t xml:space="preserve">Bad
</w:t>
            </w:r>
          </w:p>
          <w:p>
            <w:pPr/>
            <w:r>
              <w:rPr/>
              <w:t xml:space="preserve">1.OG
</w:t>
            </w:r>
          </w:p>
        </w:tc>
        <w:tc>
          <w:tcPr>
            <w:shd w:val="clear" w:fill="red"/>
            <w:noWrap/>
          </w:tcPr>
          <w:p>
            <w:pPr/>
            <w:r>
              <w:rPr/>
              <w:t xml:space="preserve">VM-15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3" o:title=""/>
                </v:shape>
              </w:pict>
              <w:t xml:space="preserve"/>
            </w:r>
          </w:p>
        </w:tc>
        <w:tc>
          <w:tcPr>
            <w:shd w:val="clear" w:fill="red"/>
            <w:noWrap/>
          </w:tcPr>
          <w:p>
            <w:pPr/>
            <w:r>
              <w:rPr/>
              <w:t xml:space="preserve"/>
              <w:pict>
                <v:shape type="#_x0000_t75" style="width:100px;height:150px" stroked="f" filled="f">
                  <v:imagedata r:id="rId84" o:title=""/>
                </v:shape>
              </w:pict>
              <w:t xml:space="preserve"/>
            </w:r>
          </w:p>
        </w:tc>
      </w:tr>
      <w:tr>
        <w:trPr/>
        <w:tc>
          <w:tcPr>
            <w:shd w:val="clear" w:fill="red"/>
            <w:noWrap/>
          </w:tcPr>
          <w:p>
            <w:pPr/>
            <w:r>
              <w:rPr/>
              <w:t xml:space="preserve">MaP-33</w:t>
            </w:r>
          </w:p>
        </w:tc>
        <w:tc>
          <w:tcPr>
            <w:shd w:val="clear" w:fill="red"/>
            <w:noWrap/>
          </w:tcPr>
          <w:p>
            <w:pPr/>
            <w:r>
              <w:rPr/>
              <w:t xml:space="preserve">Küche
</w:t>
            </w:r>
          </w:p>
          <w:p>
            <w:pPr/>
            <w:r>
              <w:rPr/>
              <w:t xml:space="preserve">1.OG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5" o:title=""/>
                </v:shape>
              </w:pict>
              <w:t xml:space="preserve"/>
            </w:r>
          </w:p>
        </w:tc>
        <w:tc>
          <w:tcPr>
            <w:shd w:val="clear" w:fill="red"/>
            <w:noWrap/>
          </w:tcPr>
          <w:p>
            <w:pPr/>
            <w:r>
              <w:rPr/>
              <w:t xml:space="preserve"/>
              <w:pict>
                <v:shape type="#_x0000_t75" style="width:100px;height:150px" stroked="f" filled="f">
                  <v:imagedata r:id="rId86" o:title=""/>
                </v:shape>
              </w:pict>
              <w:t xml:space="preserve"/>
            </w:r>
          </w:p>
        </w:tc>
      </w:tr>
      <w:tr>
        <w:trPr/>
        <w:tc>
          <w:tcPr>
            <w:shd w:val="clear" w:fill="red"/>
            <w:noWrap/>
          </w:tcPr>
          <w:p>
            <w:pPr/>
            <w:r>
              <w:rPr/>
              <w:t xml:space="preserve">MaP-34</w:t>
            </w:r>
          </w:p>
        </w:tc>
        <w:tc>
          <w:tcPr>
            <w:shd w:val="clear" w:fill="red"/>
            <w:noWrap/>
          </w:tcPr>
          <w:p>
            <w:pPr/>
            <w:r>
              <w:rPr/>
              <w:t xml:space="preserve">Küche
</w:t>
            </w:r>
          </w:p>
          <w:p>
            <w:pPr/>
            <w:r>
              <w:rPr/>
              <w:t xml:space="preserve">1.OG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7" o:title=""/>
                </v:shape>
              </w:pict>
              <w:t xml:space="preserve"/>
            </w:r>
          </w:p>
        </w:tc>
        <w:tc>
          <w:tcPr>
            <w:shd w:val="clear" w:fill="red"/>
            <w:noWrap/>
          </w:tcPr>
          <w:p>
            <w:pPr/>
            <w:r>
              <w:rPr/>
              <w:t xml:space="preserve"/>
              <w:pict>
                <v:shape type="#_x0000_t75" style="width:100px;height:150px" stroked="f" filled="f">
                  <v:imagedata r:id="rId88" o:title=""/>
                </v:shape>
              </w:pict>
              <w:t xml:space="preserve"/>
            </w:r>
          </w:p>
        </w:tc>
      </w:tr>
      <w:tr>
        <w:trPr/>
        <w:tc>
          <w:tcPr>
            <w:shd w:val="clear" w:fill="green"/>
            <w:noWrap/>
          </w:tcPr>
          <w:p>
            <w:pPr/>
            <w:r>
              <w:rPr/>
              <w:t xml:space="preserve">VB-1</w:t>
            </w:r>
          </w:p>
        </w:tc>
        <w:tc>
          <w:tcPr>
            <w:shd w:val="clear" w:fill="green"/>
            <w:noWrap/>
          </w:tcPr>
          <w:p>
            <w:pPr/>
            <w:r>
              <w:rPr/>
              <w:t xml:space="preserve">Dachstock
</w:t>
            </w:r>
          </w:p>
          <w:p>
            <w:pPr/>
            <w:r>
              <w:rPr/>
              <w:t xml:space="preserve">DG
</w:t>
            </w:r>
          </w:p>
        </w:tc>
        <w:tc>
          <w:tcPr>
            <w:shd w:val="clear" w:fill="green"/>
            <w:noWrap/>
          </w:tcPr>
          <w:p>
            <w:pPr/>
            <w:r>
              <w:rPr/>
              <w:t xml:space="preserve">VM-1
</w:t>
            </w:r>
          </w:p>
          <w:p>
            <w:pPr/>
            <w:r>
              <w:rPr/>
              <w:t xml:space="preserve">behandeltes Holz
</w:t>
            </w:r>
          </w:p>
          <w:p>
            <w:pPr/>
            <w:r>
              <w:rPr/>
              <w:t xml:space="preserve">Konstruktions-und Verkleidungsholz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9" o:title=""/>
                </v:shape>
              </w:pict>
              <w:t xml:space="preserve"/>
            </w:r>
          </w:p>
        </w:tc>
        <w:tc>
          <w:tcPr>
            <w:shd w:val="clear" w:fill="green"/>
            <w:noWrap/>
          </w:tcPr>
          <w:p>
            <w:pPr/>
            <w:r>
              <w:rPr/>
              <w:t xml:space="preserve"/>
              <w:pict>
                <v:shape type="#_x0000_t75" style="width:100px;height:150px" stroked="f" filled="f">
                  <v:imagedata r:id="rId90" o:title=""/>
                </v:shape>
              </w:pict>
              <w:t xml:space="preserve"/>
            </w:r>
          </w:p>
        </w:tc>
      </w:tr>
      <w:tr>
        <w:trPr/>
        <w:tc>
          <w:tcPr>
            <w:shd w:val="clear" w:fill="orange"/>
            <w:noWrap/>
          </w:tcPr>
          <w:p>
            <w:pPr/>
            <w:r>
              <w:rPr/>
              <w:t xml:space="preserve">VB-2</w:t>
            </w:r>
          </w:p>
        </w:tc>
        <w:tc>
          <w:tcPr>
            <w:shd w:val="clear" w:fill="orange"/>
            <w:noWrap/>
          </w:tcPr>
          <w:p>
            <w:pPr/>
            <w:r>
              <w:rPr/>
              <w:t xml:space="preserve">Dachstock
</w:t>
            </w:r>
          </w:p>
          <w:p>
            <w:pPr/>
            <w:r>
              <w:rPr/>
              <w:t xml:space="preserve">DG
</w:t>
            </w:r>
          </w:p>
        </w:tc>
        <w:tc>
          <w:tcPr>
            <w:shd w:val="clear" w:fill="orange"/>
            <w:noWrap/>
          </w:tcPr>
          <w:p>
            <w:pPr/>
            <w:r>
              <w:rPr/>
              <w:t xml:space="preserve">VM-2
</w:t>
            </w:r>
          </w:p>
          <w:p>
            <w:pPr/>
            <w:r>
              <w:rPr/>
              <w:t xml:space="preserve">Fensterkitt
</w:t>
            </w:r>
          </w:p>
          <w:p>
            <w:pPr/>
            <w:r>
              <w:rPr/>
              <w:t xml:space="preserve">Flügel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1" o:title=""/>
                </v:shape>
              </w:pict>
              <w:t xml:space="preserve"/>
            </w:r>
          </w:p>
        </w:tc>
        <w:tc>
          <w:tcPr>
            <w:shd w:val="clear" w:fill="orange"/>
            <w:noWrap/>
          </w:tcPr>
          <w:p>
            <w:pPr/>
            <w:r>
              <w:rPr/>
              <w:t xml:space="preserve"/>
              <w:pict>
                <v:shape type="#_x0000_t75" style="width:100px;height:150px" stroked="f" filled="f">
                  <v:imagedata r:id="rId92" o:title=""/>
                </v:shape>
              </w:pict>
              <w:t xml:space="preserve"/>
            </w:r>
          </w:p>
        </w:tc>
      </w:tr>
      <w:tr>
        <w:trPr/>
        <w:tc>
          <w:tcPr>
            <w:shd w:val="clear" w:fill="red"/>
            <w:noWrap/>
          </w:tcPr>
          <w:p>
            <w:pPr/>
            <w:r>
              <w:rPr/>
              <w:t xml:space="preserve">VB-3</w:t>
            </w:r>
          </w:p>
        </w:tc>
        <w:tc>
          <w:tcPr>
            <w:shd w:val="clear" w:fill="red"/>
            <w:noWrap/>
          </w:tcPr>
          <w:p>
            <w:pPr/>
            <w:r>
              <w:rPr/>
              <w:t xml:space="preserve">Gang
</w:t>
            </w:r>
          </w:p>
          <w:p>
            <w:pPr/>
            <w:r>
              <w:rPr/>
              <w:t xml:space="preserve">1.OG
</w:t>
            </w:r>
          </w:p>
        </w:tc>
        <w:tc>
          <w:tcPr>
            <w:shd w:val="clear" w:fill="red"/>
            <w:noWrap/>
          </w:tcPr>
          <w:p>
            <w:pPr/>
            <w:r>
              <w:rPr/>
              <w:t xml:space="preserve">VM-10
</w:t>
            </w:r>
          </w:p>
          <w:p>
            <w:pPr/>
            <w:r>
              <w:rPr/>
              <w:t xml:space="preserve">Faserzement/ LAP
</w:t>
            </w:r>
          </w:p>
          <w:p>
            <w:pPr/>
            <w:r>
              <w:rPr/>
              <w:t xml:space="preserve">Elektrokasten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3" o:title=""/>
                </v:shape>
              </w:pict>
              <w:t xml:space="preserve"/>
            </w:r>
          </w:p>
        </w:tc>
        <w:tc>
          <w:tcPr>
            <w:shd w:val="clear" w:fill="red"/>
            <w:noWrap/>
          </w:tcPr>
          <w:p>
            <w:pPr/>
            <w:r>
              <w:rPr/>
              <w:t xml:space="preserve"/>
              <w:pict>
                <v:shape type="#_x0000_t75" style="width:100px;height:150px" stroked="f" filled="f">
                  <v:imagedata r:id="rId94" o:title=""/>
                </v:shape>
              </w:pict>
              <w:t xml:space="preserve"/>
            </w:r>
          </w:p>
        </w:tc>
      </w:tr>
      <w:tr>
        <w:trPr/>
        <w:tc>
          <w:tcPr>
            <w:shd w:val="clear" w:fill="green"/>
            <w:noWrap/>
          </w:tcPr>
          <w:p>
            <w:pPr/>
            <w:r>
              <w:rPr/>
              <w:t xml:space="preserve">VB-4</w:t>
            </w:r>
          </w:p>
        </w:tc>
        <w:tc>
          <w:tcPr>
            <w:shd w:val="clear" w:fill="green"/>
            <w:noWrap/>
          </w:tcPr>
          <w:p>
            <w:pPr/>
            <w:r>
              <w:rPr/>
              <w:t xml:space="preserve">Gang
</w:t>
            </w:r>
          </w:p>
          <w:p>
            <w:pPr/>
            <w:r>
              <w:rPr/>
              <w:t xml:space="preserve">UG
</w:t>
            </w:r>
          </w:p>
        </w:tc>
        <w:tc>
          <w:tcPr>
            <w:shd w:val="clear" w:fill="green"/>
            <w:noWrap/>
          </w:tcPr>
          <w:p>
            <w:pPr/>
            <w:r>
              <w:rPr/>
              <w:t xml:space="preserve">VM-11
</w:t>
            </w:r>
          </w:p>
          <w:p>
            <w:pPr/>
            <w:r>
              <w:rPr/>
              <w:t xml:space="preserve">Kunststoff
</w:t>
            </w:r>
          </w:p>
          <w:p>
            <w:pPr/>
            <w:r>
              <w:rPr/>
              <w:t xml:space="preserve">Tank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95" o:title=""/>
                </v:shape>
              </w:pict>
              <w:t xml:space="preserve"/>
            </w:r>
          </w:p>
        </w:tc>
        <w:tc>
          <w:tcPr>
            <w:shd w:val="clear" w:fill="green"/>
            <w:noWrap/>
          </w:tcPr>
          <w:p>
            <w:pPr/>
            <w:r>
              <w:rPr/>
              <w:t xml:space="preserve"/>
              <w:pict>
                <v:shape type="#_x0000_t75" style="width:100px;height:150px" stroked="f" filled="f">
                  <v:imagedata r:id="rId96" o:title=""/>
                </v:shape>
              </w:pict>
              <w:t xml:space="preserve"/>
            </w:r>
          </w:p>
        </w:tc>
      </w:tr>
      <w:tr>
        <w:trPr/>
        <w:tc>
          <w:tcPr>
            <w:shd w:val="clear" w:fill="red"/>
            <w:noWrap/>
          </w:tcPr>
          <w:p>
            <w:pPr/>
            <w:r>
              <w:rPr/>
              <w:t xml:space="preserve">VB-5</w:t>
            </w:r>
          </w:p>
        </w:tc>
        <w:tc>
          <w:tcPr>
            <w:shd w:val="clear" w:fill="red"/>
            <w:noWrap/>
          </w:tcPr>
          <w:p>
            <w:pPr/>
            <w:r>
              <w:rPr/>
              <w:t xml:space="preserve">Gewerbefläche
</w:t>
            </w:r>
          </w:p>
          <w:p>
            <w:pPr/>
            <w:r>
              <w:rPr/>
              <w:t xml:space="preserve">EG
</w:t>
            </w:r>
          </w:p>
        </w:tc>
        <w:tc>
          <w:tcPr>
            <w:shd w:val="clear" w:fill="red"/>
            <w:noWrap/>
          </w:tcPr>
          <w:p>
            <w:pPr/>
            <w:r>
              <w:rPr/>
              <w:t xml:space="preserve">VM-12
</w:t>
            </w:r>
          </w:p>
          <w:p>
            <w:pPr/>
            <w:r>
              <w:rPr/>
              <w:t xml:space="preserve">LAP
</w:t>
            </w:r>
          </w:p>
          <w:p>
            <w:pPr/>
            <w:r>
              <w:rPr/>
              <w:t xml:space="preserve">Elektrospeicherofen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7" o:title=""/>
                </v:shape>
              </w:pict>
              <w:t xml:space="preserve"/>
            </w:r>
          </w:p>
        </w:tc>
        <w:tc>
          <w:tcPr>
            <w:shd w:val="clear" w:fill="red"/>
            <w:noWrap/>
          </w:tcPr>
          <w:p>
            <w:pPr/>
            <w:r>
              <w:rPr/>
              <w:t xml:space="preserve"/>
              <w:pict>
                <v:shape type="#_x0000_t75" style="width:100px;height:150px" stroked="f" filled="f">
                  <v:imagedata r:id="rId98" o:title=""/>
                </v:shape>
              </w:pict>
              <w:t xml:space="preserve"/>
            </w:r>
          </w:p>
        </w:tc>
      </w:tr>
      <w:tr>
        <w:trPr/>
        <w:tc>
          <w:tcPr>
            <w:shd w:val="clear" w:fill="green"/>
            <w:noWrap/>
          </w:tcPr>
          <w:p>
            <w:pPr/>
            <w:r>
              <w:rPr/>
              <w:t xml:space="preserve">VB-6</w:t>
            </w:r>
          </w:p>
        </w:tc>
        <w:tc>
          <w:tcPr>
            <w:shd w:val="clear" w:fill="green"/>
            <w:noWrap/>
          </w:tcPr>
          <w:p>
            <w:pPr/>
            <w:r>
              <w:rPr/>
              <w:t xml:space="preserve">Gewerbefläche
</w:t>
            </w:r>
          </w:p>
          <w:p>
            <w:pPr/>
            <w:r>
              <w:rPr/>
              <w:t xml:space="preserve">EG
</w:t>
            </w:r>
          </w:p>
        </w:tc>
        <w:tc>
          <w:tcPr>
            <w:shd w:val="clear" w:fill="green"/>
            <w:noWrap/>
          </w:tcPr>
          <w:p>
            <w:pPr/>
            <w:r>
              <w:rPr/>
              <w:t xml:space="preserve">VM-13
</w:t>
            </w:r>
          </w:p>
          <w:p>
            <w:pPr/>
            <w:r>
              <w:rPr/>
              <w:t xml:space="preserve">PU Schaum
</w:t>
            </w:r>
          </w:p>
          <w:p>
            <w:pPr/>
            <w:r>
              <w:rPr/>
              <w:t xml:space="preserve">Wandanschluss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99" o:title=""/>
                </v:shape>
              </w:pict>
              <w:t xml:space="preserve"/>
            </w:r>
          </w:p>
        </w:tc>
        <w:tc>
          <w:tcPr>
            <w:shd w:val="clear" w:fill="green"/>
            <w:noWrap/>
          </w:tcPr>
          <w:p>
            <w:pPr/>
            <w:r>
              <w:rPr/>
              <w:t xml:space="preserve"/>
              <w:pict>
                <v:shape type="#_x0000_t75" style="width:100px;height:150px" stroked="f" filled="f">
                  <v:imagedata r:id="rId10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