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528</w:t>
          </w:r>
        </w:p>
        <w:p>
          <w:pPr>
            <w:spacing w:before="0" w:after="0"/>
          </w:pPr>
          <w:r>
            <w:t>DN 528 Rodels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