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Hauptstrasse 48, 9650 Nesslau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07080059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6540183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