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Fenstersims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Fanster- und Anschlagkitt</w:t>
            </w:r>
          </w:p>
          <w:p>
            <w:pPr>
              <w:spacing w:before="0" w:after="0" w:line="240" w:lineRule="auto"/>
            </w:pPr>
            <w:r>
              <w:t>Fenster und 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