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grün / beige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Blumengefässe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15.20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Plattenbelag untere Novilon 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dem oberen Plattenbelag hat es weitere Platten 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Novilon Belag hat es einen Plattenbelag </w:t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Unter den oberen Platten hat es einen weiteren Plattenbelag </w:t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Alle Türen im UG 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Unterfeldweg 5, 4802 Strengelbach </w:t>
          </w:r>
        </w:p>
        <w:p>
          <w:pPr>
            <w:spacing w:before="0" w:after="0"/>
          </w:pPr>
          <w:r>
            <w:t>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