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Ersatzplatten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Bleihaltige Abdichtung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bleihaltig: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bleihaltig</w:t>
            </w:r>
          </w:p>
          <w:p>
            <w:pPr>
              <w:spacing w:before="0" w:after="0" w:line="240" w:lineRule="auto"/>
            </w:pPr>
            <w:r>
              <w:t>Elektroisolationsrohre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bleihaltig: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Lindenstrasse 10</w:t>
          </w:r>
        </w:p>
        <w:p>
          <w:pPr>
            <w:spacing w:before="0" w:after="0"/>
          </w:pPr>
          <w:r>
            <w:t>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