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1255673" name="1548c4c0-bddc-11ef-be50-91ad211b07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6847679" name="1548c4c0-bddc-11ef-be50-91ad211b07d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2078798" name="20b21050-bddc-11ef-ad56-19166c4ba9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5415508" name="20b21050-bddc-11ef-ad56-19166c4ba9e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550359" name="30ced1d0-bddc-11ef-9ddc-0bc7ff4d59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7715424" name="30ced1d0-bddc-11ef-9ddc-0bc7ff4d598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4690893" name="3833fa40-bddc-11ef-a493-7f92ee30b8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6002263" name="3833fa40-bddc-11ef-a493-7f92ee30b8a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9442878" name="4d4cd370-bddc-11ef-8a06-cd4221bd3c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6587666" name="4d4cd370-bddc-11ef-8a06-cd4221bd3c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6305245" name="5697f9f0-bddc-11ef-9360-5f8677c0de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05195" name="5697f9f0-bddc-11ef-9360-5f8677c0ded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Witikonerstrasse 98, 8032 Zürich </w:t>
          </w:r>
        </w:p>
        <w:p>
          <w:pPr>
            <w:spacing w:before="0" w:after="0"/>
          </w:pPr>
          <w:r>
            <w:t>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