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MaP-88</w:t>
            </w:r>
          </w:p>
          <w:p>
            <w:pPr>
              <w:spacing w:before="0" w:after="0" w:line="240" w:lineRule="auto"/>
            </w:pPr>
            <w:r>
              <w:t>MaP-90</w:t>
            </w:r>
          </w:p>
          <w:p>
            <w:pPr>
              <w:spacing w:before="0" w:after="0" w:line="240" w:lineRule="auto"/>
            </w:pPr>
            <w:r>
              <w:t>MaP-91</w:t>
            </w:r>
          </w:p>
          <w:p>
            <w:pPr>
              <w:spacing w:before="0" w:after="0" w:line="240" w:lineRule="auto"/>
            </w:pPr>
            <w:r>
              <w:t>MaP-92</w:t>
            </w:r>
          </w:p>
          <w:p>
            <w:pPr>
              <w:spacing w:before="0" w:after="0" w:line="240" w:lineRule="auto"/>
            </w:pPr>
            <w:r>
              <w:t>MaP-93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MaP-57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MaP-85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MaP-61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MaP-83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Korkisolation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  <w:p>
            <w:pPr>
              <w:spacing w:before="0" w:after="0" w:line="240" w:lineRule="auto"/>
            </w:pPr>
            <w:r>
              <w:rPr>
                <w:color w:val="c1362c"/>
              </w:rPr>
              <w:t>PAK: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Bodenbeläge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Bodenanstrich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MaP-84</w:t>
            </w:r>
          </w:p>
          <w:p>
            <w:pPr>
              <w:spacing w:before="0" w:after="0" w:line="240" w:lineRule="auto"/>
            </w:pPr>
            <w:r>
              <w:t>PCB-1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abgehängte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Cushion-Vinyl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MaP-77</w:t>
            </w:r>
          </w:p>
        </w:tc>
        <w:tc>
          <w:p>
            <w:pPr>
              <w:spacing w:before="0" w:after="0" w:line="240" w:lineRule="auto"/>
            </w:pPr>
            <w:r>
              <w:t>Quantität: 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Verbindungsmatte</w:t>
            </w:r>
          </w:p>
          <w:p>
            <w:pPr>
              <w:spacing w:before="0" w:after="0" w:line="240" w:lineRule="auto"/>
            </w:pPr>
            <w:r>
              <w:t>Lüftung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Wasserleitungwn</w:t>
            </w:r>
          </w:p>
          <w:p>
            <w:pPr>
              <w:spacing w:before="0" w:after="0" w:line="240" w:lineRule="auto"/>
            </w:pPr>
            <w:r>
              <w:t>gelb/ 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FCKW: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  <w:p>
            <w:pPr>
              <w:spacing w:before="0" w:after="0" w:line="240" w:lineRule="auto"/>
            </w:pPr>
            <w:r>
              <w:t>Lüftung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Lüftung und Osmoseanlage von Reviseur rückbauen lassen.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FL-Leuchte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Quecksilber: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diverse Anwendungen möglich </w:t>
            </w:r>
          </w:p>
          <w:p>
            <w:pPr>
              <w:spacing w:before="0" w:after="0" w:line="240" w:lineRule="auto"/>
            </w:pPr>
            <w:r>
              <w:t>Abzug und Steigzone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PAK: Ungeklärt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Fugendichtstoff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MaP-86</w:t>
            </w:r>
          </w:p>
          <w:p>
            <w:pPr>
              <w:spacing w:before="0" w:after="0" w:line="240" w:lineRule="auto"/>
            </w:pPr>
            <w:r>
              <w:t>MaP-87</w:t>
            </w:r>
          </w:p>
          <w:p>
            <w:pPr>
              <w:spacing w:before="0" w:after="0" w:line="240" w:lineRule="auto"/>
            </w:pPr>
            <w:r>
              <w:t>MaP-94</w:t>
            </w:r>
          </w:p>
          <w:p>
            <w:pPr>
              <w:spacing w:before="0" w:after="0" w:line="240" w:lineRule="auto"/>
            </w:pPr>
            <w:r>
              <w:t>MaP-95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CP: Widerlegt</w:t>
            </w:r>
          </w:p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Diverse Anwendungen möglich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Dachpappe &amp; Bitumenanstrich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PAK: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alte 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alte 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Dachstock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MaP-89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Kellertreppe</w:t>
            </w:r>
          </w:p>
          <w:p>
            <w:pPr>
              <w:spacing w:before="0" w:after="0" w:line="240" w:lineRule="auto"/>
            </w:pPr>
            <w:r>
              <w:t>rot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MaP-66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Sitzbank</w:t>
            </w:r>
          </w:p>
          <w:p>
            <w:pPr>
              <w:spacing w:before="0" w:after="0" w:line="240" w:lineRule="auto"/>
            </w:pPr>
            <w:r>
              <w:t>rot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abgehängte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MaP-75</w:t>
            </w:r>
          </w:p>
          <w:p>
            <w:pPr>
              <w:spacing w:before="0" w:after="0" w:line="240" w:lineRule="auto"/>
            </w:pPr>
            <w:r>
              <w:t>MaP-79</w:t>
            </w:r>
          </w:p>
          <w:p>
            <w:pPr>
              <w:spacing w:before="0" w:after="0" w:line="240" w:lineRule="auto"/>
            </w:pPr>
            <w:r>
              <w:t>MaP-81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Hallenbad Uetikon am See</w:t>
          </w:r>
        </w:p>
        <w:p>
          <w:pPr>
            <w:spacing w:before="0" w:after="0"/>
          </w:pPr>
          <w:r>
            <w:t>178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