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>weiss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MaP-17</w:t>
            </w:r>
          </w:p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Küchenrückwand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Rohrisolation </w:t>
            </w:r>
          </w:p>
          <w:p>
            <w:pPr>
              <w:spacing w:before="0" w:after="0" w:line="240" w:lineRule="auto"/>
            </w:pPr>
            <w:r>
              <w:t>Wasserleitungen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FCKW: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behandeltes Holz </w:t>
            </w:r>
          </w:p>
          <w:p>
            <w:pPr>
              <w:spacing w:before="0" w:after="0" w:line="240" w:lineRule="auto"/>
            </w:pPr>
            <w:r>
              <w:t>Konstruktion und Verkleidung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Holzschutzmittel: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Parkettkleber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Fensterkitt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Brandschutzplatte </w:t>
            </w:r>
          </w:p>
          <w:p>
            <w:pPr>
              <w:spacing w:before="0" w:after="0" w:line="240" w:lineRule="auto"/>
            </w:pPr>
            <w:r>
              <w:t>alter Herd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Asbestschnur</w:t>
            </w:r>
          </w:p>
          <w:p>
            <w:pPr>
              <w:spacing w:before="0" w:after="0" w:line="240" w:lineRule="auto"/>
            </w:pPr>
            <w:r>
              <w:t>Ofen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inkl. Kleber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Teppichkleber 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>grau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diverse Anwendungen möglich 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Curtign Pintg 4</w:t>
          </w:r>
        </w:p>
        <w:p>
          <w:pPr>
            <w:spacing w:before="0" w:after="0"/>
          </w:pPr>
          <w:r>
            <w:t>193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