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Trockenbauelemente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Gipsspachtel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 Schindeln 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Schlacke </w:t>
            </w:r>
          </w:p>
          <w:p>
            <w:pPr>
              <w:spacing w:before="0" w:after="0" w:line="240" w:lineRule="auto"/>
            </w:pPr>
            <w:r>
              <w:t>Zwischenböden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