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 Floorflex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>Aussagesicherheit: 63,138 %</w:t>
            </w:r>
          </w:p>
          <w:p>
            <w:pPr>
              <w:spacing w:before="0" w:after="0" w:line="240" w:lineRule="auto"/>
            </w:pPr>
            <w:r>
              <w:t>Risikomenge: 2.21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>Aussagesicherheit: 62,211 %</w:t>
            </w:r>
          </w:p>
          <w:p>
            <w:pPr>
              <w:spacing w:before="0" w:after="0" w:line="240" w:lineRule="auto"/>
            </w:pPr>
            <w:r>
              <w:t>Risikomenge: 4.53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0.80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Eternitkanal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25 m</w:t>
            </w:r>
          </w:p>
          <w:p>
            <w:pPr>
              <w:spacing w:before="0" w:after="0" w:line="240" w:lineRule="auto"/>
            </w:pPr>
            <w:r>
              <w:t>Aussagesicherheit: 80,48 %</w:t>
            </w:r>
          </w:p>
          <w:p>
            <w:pPr>
              <w:spacing w:before="0" w:after="0" w:line="240" w:lineRule="auto"/>
            </w:pPr>
            <w:r>
              <w:t>Risikomenge: 3.90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Flanschdichtungen 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Spirmattestrasse 3, 8962 Bergdietikon</w:t>
          </w:r>
        </w:p>
        <w:p>
          <w:pPr>
            <w:spacing w:before="0" w:after="0"/>
          </w:pPr>
          <w:r>
            <w:t>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