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55 m²</w:t>
            </w:r>
          </w:p>
          <w:p>
            <w:pPr>
              <w:spacing w:before="0" w:after="0" w:line="240" w:lineRule="auto"/>
            </w:pPr>
            <w:r>
              <w:t>Aussagesicherheit: 81,53 %</w:t>
            </w:r>
          </w:p>
          <w:p>
            <w:pPr>
              <w:spacing w:before="0" w:after="0" w:line="240" w:lineRule="auto"/>
            </w:pPr>
            <w:r>
              <w:t>Risikomenge: 8.13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80.00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>Aussagesicherheit: 81,92 %</w:t>
            </w:r>
          </w:p>
          <w:p>
            <w:pPr>
              <w:spacing w:before="0" w:after="0" w:line="240" w:lineRule="auto"/>
            </w:pPr>
            <w:r>
              <w:t>Risikomenge: 5.06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 Staub</w:t>
            </w:r>
          </w:p>
          <w:p>
            <w:pPr>
              <w:spacing w:before="0" w:after="0" w:line="240" w:lineRule="auto"/>
            </w:pPr>
            <w:r>
              <w:t>Schrank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Asbest Staub</w:t>
            </w:r>
          </w:p>
          <w:p>
            <w:pPr>
              <w:spacing w:before="0" w:after="0" w:line="240" w:lineRule="auto"/>
            </w:pPr>
            <w:r>
              <w:t>Fenstersims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Asbest Staub </w:t>
            </w:r>
          </w:p>
          <w:p>
            <w:pPr>
              <w:spacing w:before="0" w:after="0" w:line="240" w:lineRule="auto"/>
            </w:pPr>
            <w:r>
              <w:t>Arbeitsfläche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 Staub </w:t>
            </w:r>
          </w:p>
          <w:p>
            <w:pPr>
              <w:spacing w:before="0" w:after="0" w:line="240" w:lineRule="auto"/>
            </w:pPr>
            <w:r>
              <w:t>Kommode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 </w:t>
          </w:r>
        </w:p>
        <w:p>
          <w:pPr>
            <w:spacing w:before="0" w:after="0"/>
          </w:pPr>
          <w:r>
            <w:t>DN 1122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