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20.00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Winkel 177, 5054 Mooslerau </w:t>
          </w:r>
        </w:p>
        <w:p>
          <w:pPr>
            <w:spacing w:before="0" w:after="0"/>
          </w:pPr>
          <w:r>
            <w:t>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