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Wallisellerstrasse 75, Pfändwiesenstr. 2a,2b,4 Opfikon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1031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5760000" cy="2073807"/>
            <wp:effectExtent l="0" t="0" r="0" b="0"/>
            <wp:docPr id="142118160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2894621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2073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