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Hertistrasse 15, Davos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