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Fenster / Türe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Dachpappe / Abdichtung </w:t>
            </w:r>
          </w:p>
          <w:p>
            <w:pPr>
              <w:spacing w:before="0" w:after="0" w:line="240" w:lineRule="auto"/>
            </w:pPr>
            <w:r>
              <w:t>Flachdach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PAK: Ungeklärt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Primarschule, Foyer Stadlerstrasse 56, 8404 Winterthur</w:t>
          </w:r>
        </w:p>
        <w:p>
          <w:pPr>
            <w:spacing w:before="0" w:after="0"/>
          </w:pPr>
          <w:r>
            <w:t>993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