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leichistrasse 3, 9404 Rorschacherberg</w:t>
          </w:r>
        </w:p>
        <w:p>
          <w:pPr>
            <w:spacing w:before="0" w:after="0"/>
          </w:pPr>
          <w:r>
            <w:t>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