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5018 Erlinsbach</w:t>
          </w:r>
        </w:p>
        <w:p>
          <w:pPr>
            <w:spacing w:before="0" w:after="0"/>
          </w:pPr>
          <w:r>
            <w:t>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