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400 m²</w:t>
            </w:r>
          </w:p>
          <w:p>
            <w:pPr>
              <w:spacing w:before="0" w:after="0" w:line="240" w:lineRule="auto"/>
            </w:pPr>
            <w:r>
              <w:t>Aussagesicherheit: 80,567 %</w:t>
            </w:r>
          </w:p>
          <w:p>
            <w:pPr>
              <w:spacing w:before="0" w:after="0" w:line="240" w:lineRule="auto"/>
            </w:pPr>
            <w:r>
              <w:t>Risikomenge: 62.19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300 m²</w:t>
            </w:r>
          </w:p>
          <w:p>
            <w:pPr>
              <w:spacing w:before="0" w:after="0" w:line="240" w:lineRule="auto"/>
            </w:pPr>
            <w:r>
              <w:t>Aussagesicherheit: 80,655 %</w:t>
            </w:r>
          </w:p>
          <w:p>
            <w:pPr>
              <w:spacing w:before="0" w:after="0" w:line="240" w:lineRule="auto"/>
            </w:pPr>
            <w:r>
              <w:t>Risikomenge: 46.43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Elektrolampe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92 m²</w:t>
            </w:r>
          </w:p>
          <w:p>
            <w:pPr>
              <w:spacing w:before="0" w:after="0" w:line="240" w:lineRule="auto"/>
            </w:pPr>
            <w:r>
              <w:t>Aussagesicherheit: 99,334 %</w:t>
            </w:r>
          </w:p>
          <w:p>
            <w:pPr>
              <w:spacing w:before="0" w:after="0" w:line="240" w:lineRule="auto"/>
            </w:pPr>
            <w:r>
              <w:t>Risikomenge: 0.49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110 m²</w:t>
            </w:r>
          </w:p>
          <w:p>
            <w:pPr>
              <w:spacing w:before="0" w:after="0" w:line="240" w:lineRule="auto"/>
            </w:pPr>
            <w:r>
              <w:t>Aussagesicherheit: 99,323 %</w:t>
            </w:r>
          </w:p>
          <w:p>
            <w:pPr>
              <w:spacing w:before="0" w:after="0" w:line="240" w:lineRule="auto"/>
            </w:pPr>
            <w:r>
              <w:t>Risikomenge: 0.60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75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63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Oelofen</w:t>
            </w:r>
          </w:p>
          <w:p>
            <w:pPr>
              <w:spacing w:before="0" w:after="0" w:line="240" w:lineRule="auto"/>
            </w:pPr>
            <w:r>
              <w:t>FZ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37 m²</w:t>
            </w:r>
          </w:p>
          <w:p>
            <w:pPr>
              <w:spacing w:before="0" w:after="0" w:line="240" w:lineRule="auto"/>
            </w:pPr>
            <w:r>
              <w:t>Aussagesicherheit: 99,404 %</w:t>
            </w:r>
          </w:p>
          <w:p>
            <w:pPr>
              <w:spacing w:before="0" w:after="0" w:line="240" w:lineRule="auto"/>
            </w:pPr>
            <w:r>
              <w:t>Risikomenge: 0.18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85,409 %</w:t>
            </w:r>
          </w:p>
          <w:p>
            <w:pPr>
              <w:spacing w:before="0" w:after="0" w:line="240" w:lineRule="auto"/>
            </w:pPr>
            <w:r>
              <w:t>Risikomenge: 2.63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7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5.60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Teppich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Sockelleiste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Sicherungskasten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Türaufdoppelung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