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w15="http://schemas.microsoft.com/office/word/2012/wordml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Glasstein</w:t>
            </w:r>
          </w:p>
          <w:p>
            <w:pPr>
              <w:spacing w:before="0" w:after="0" w:line="240" w:lineRule="auto"/>
            </w:pPr>
            <w:r>
              <w:t>Fenster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18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Putze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>Quantität: 35 m²</w:t>
            </w:r>
          </w:p>
          <w:p>
            <w:pPr>
              <w:spacing w:before="0" w:after="0" w:line="240" w:lineRule="auto"/>
            </w:pPr>
            <w:r>
              <w:t>Aussagesicherheit: 81,924 %</w:t>
            </w:r>
          </w:p>
          <w:p>
            <w:pPr>
              <w:spacing w:before="0" w:after="0" w:line="240" w:lineRule="auto"/>
            </w:pPr>
            <w:r>
              <w:t>Risikomenge: 5.06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Sockel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>Quantität: 45 m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>Quantität: 60 m²</w:t>
            </w:r>
          </w:p>
          <w:p>
            <w:pPr>
              <w:spacing w:before="0" w:after="0" w:line="240" w:lineRule="auto"/>
            </w:pPr>
            <w:r>
              <w:t>Aussagesicherheit: 61,272 %</w:t>
            </w:r>
          </w:p>
          <w:p>
            <w:pPr>
              <w:spacing w:before="0" w:after="0" w:line="240" w:lineRule="auto"/>
            </w:pPr>
            <w:r>
              <w:t>Risikomenge: 13.94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Putze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>Quantität: 43 m²</w:t>
            </w:r>
          </w:p>
          <w:p>
            <w:pPr>
              <w:spacing w:before="0" w:after="0" w:line="240" w:lineRule="auto"/>
            </w:pPr>
            <w:r>
              <w:t>Aussagesicherheit: 81,735 %</w:t>
            </w:r>
          </w:p>
          <w:p>
            <w:pPr>
              <w:spacing w:before="0" w:after="0" w:line="240" w:lineRule="auto"/>
            </w:pPr>
            <w:r>
              <w:t>Risikomenge: 6.28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Bodenanstrich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>Quantität: 20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PCB: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Fensterkitt</w:t>
            </w:r>
          </w:p>
          <w:p>
            <w:pPr>
              <w:spacing w:before="0" w:after="0" w:line="240" w:lineRule="auto"/>
            </w:pPr>
            <w:r>
              <w:t>Fenster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>Quantität: 10 Stück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Putze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>Quantität: 25 m²</w:t>
            </w:r>
          </w:p>
          <w:p>
            <w:pPr>
              <w:spacing w:before="0" w:after="0" w:line="240" w:lineRule="auto"/>
            </w:pPr>
            <w:r>
              <w:t>Aussagesicherheit: 82,279 %</w:t>
            </w:r>
          </w:p>
          <w:p>
            <w:pPr>
              <w:spacing w:before="0" w:after="0" w:line="240" w:lineRule="auto"/>
            </w:pPr>
            <w:r>
              <w:t>Risikomenge: 3.54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Fliesenkleber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>Quantität: 10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Fallrohr</w:t>
            </w:r>
          </w:p>
          <w:p>
            <w:pPr>
              <w:spacing w:before="0" w:after="0" w:line="240" w:lineRule="auto"/>
            </w:pPr>
            <w:r>
              <w:t>FZ Rohr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1 m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KMF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786117"/>
              </w:rPr>
              <w:t>KMF: Hinweise beachten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>Putze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MaP-12</w:t>
            </w:r>
          </w:p>
        </w:tc>
        <w:tc>
          <w:p>
            <w:pPr>
              <w:spacing w:before="0" w:after="0" w:line="240" w:lineRule="auto"/>
            </w:pPr>
            <w:r>
              <w:t>Quantität: 35 m²</w:t>
            </w:r>
          </w:p>
          <w:p>
            <w:pPr>
              <w:spacing w:before="0" w:after="0" w:line="240" w:lineRule="auto"/>
            </w:pPr>
            <w:r>
              <w:t>Aussagesicherheit: 81,924 %</w:t>
            </w:r>
          </w:p>
          <w:p>
            <w:pPr>
              <w:spacing w:before="0" w:after="0" w:line="240" w:lineRule="auto"/>
            </w:pPr>
            <w:r>
              <w:t>Risikomenge: 5.06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VM-14</w:t>
            </w:r>
          </w:p>
        </w:tc>
        <w:tc>
          <w:p>
            <w:pPr>
              <w:spacing w:before="0" w:after="0" w:line="240" w:lineRule="auto"/>
            </w:pPr>
            <w:r>
              <w:t>Blumenkiste</w:t>
            </w:r>
          </w:p>
          <w:p>
            <w:pPr>
              <w:spacing w:before="0" w:after="0" w:line="240" w:lineRule="auto"/>
            </w:pPr>
            <w:r>
              <w:t>Trog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VB-4</w:t>
            </w:r>
          </w:p>
        </w:tc>
        <w:tc>
          <w:p>
            <w:pPr>
              <w:spacing w:before="0" w:after="0" w:line="240" w:lineRule="auto"/>
            </w:pPr>
            <w:r>
              <w:t>Quantität: 10 Stück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786117"/>
              </w:rPr>
              <w:t>Asbest: Hinweise beachten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VM-15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Unterdach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>Quantität: 50 m²</w:t>
            </w:r>
          </w:p>
          <w:p>
            <w:pPr>
              <w:spacing w:before="0" w:after="0" w:line="240" w:lineRule="auto"/>
            </w:pPr>
            <w:r>
              <w:t>Aussagesicherheit: 81,608 %</w:t>
            </w:r>
          </w:p>
          <w:p>
            <w:pPr>
              <w:spacing w:before="0" w:after="0" w:line="240" w:lineRule="auto"/>
            </w:pPr>
            <w:r>
              <w:t>Risikomenge: 7.36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VM-16</w:t>
            </w:r>
          </w:p>
        </w:tc>
        <w:tc>
          <w:p>
            <w:pPr>
              <w:spacing w:before="0" w:after="0" w:line="240" w:lineRule="auto"/>
            </w:pPr>
            <w:r>
              <w:t>FZ Platten</w:t>
            </w:r>
          </w:p>
          <w:p>
            <w:pPr>
              <w:spacing w:before="0" w:after="0" w:line="240" w:lineRule="auto"/>
            </w:pPr>
            <w:r>
              <w:t>Elektroheizung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>Quantität: 2 Stück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786117"/>
              </w:rPr>
              <w:t>Asbest: Hinweise beachten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w15="http://schemas.microsoft.com/office/word/2012/wordml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w15="http://schemas.microsoft.com/office/word/2012/wordml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DN 800</w:t>
          </w:r>
        </w:p>
        <w:p>
          <w:pPr>
            <w:spacing w:before="0" w:after="0"/>
          </w:pPr>
          <w:r>
            <w:t>DN 800 Runatsch 148a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w15="http://schemas.microsoft.com/office/word/2012/wordml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w15="http://schemas.microsoft.com/office/word/2012/wordml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