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Bachtelstrasse 4, 8820 Wädenswil,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