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Öltank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40 m²</w:t>
            </w:r>
          </w:p>
          <w:p>
            <w:pPr>
              <w:spacing w:before="0" w:after="0" w:line="240" w:lineRule="auto"/>
            </w:pPr>
            <w:r>
              <w:t>Aussagesicherheit: 81,799 %</w:t>
            </w:r>
          </w:p>
          <w:p>
            <w:pPr>
              <w:spacing w:before="0" w:after="0" w:line="240" w:lineRule="auto"/>
            </w:pPr>
            <w:r>
              <w:t>Risikomenge: 5.82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Oberstrasse 52, 9000 St. Gallen</w:t>
          </w:r>
        </w:p>
        <w:p>
          <w:pPr>
            <w:spacing w:before="0" w:after="0"/>
          </w:pPr>
          <w:r>
            <w:t>790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