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1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Asbestkarton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VB-3</w:t>
            </w:r>
          </w:p>
        </w:tc>
        <w:tc>
          <w:p>
            <w:pPr>
              <w:spacing w:before="0" w:after="0" w:line="240" w:lineRule="auto"/>
            </w:pPr>
            <w:r>
              <w:t>Quantität: 1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VB-5</w:t>
            </w:r>
          </w:p>
        </w:tc>
        <w:tc>
          <w:p>
            <w:pPr>
              <w:spacing w:before="0" w:after="0" w:line="240" w:lineRule="auto"/>
            </w:pPr>
            <w:r>
              <w:t>Quantität: 8 m</w:t>
            </w:r>
          </w:p>
          <w:p>
            <w:pPr>
              <w:spacing w:before="0" w:after="0" w:line="240" w:lineRule="auto"/>
            </w:pPr>
            <w:r>
              <w:t>Aussagesicherheit: -0 %</w:t>
            </w:r>
          </w:p>
          <w:p>
            <w:pPr>
              <w:spacing w:before="0" w:after="0" w:line="240" w:lineRule="auto"/>
            </w:pPr>
            <w:r>
              <w:t>Risikomenge: 6.40 m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Klebstoffe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Putz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VM-12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VM-13</w:t>
            </w:r>
          </w:p>
        </w:tc>
        <w:tc>
          <w:p>
            <w:pPr>
              <w:spacing w:before="0" w:after="0" w:line="240" w:lineRule="auto"/>
            </w:pPr>
            <w:r>
              <w:t>Anschlagkitt</w:t>
            </w:r>
          </w:p>
          <w:p>
            <w:pPr>
              <w:spacing w:before="0" w:after="0" w:line="240" w:lineRule="auto"/>
            </w:pPr>
            <w:r>
              <w:t>Fensterrahmen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>Quantität: 120 m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VM-14</w:t>
            </w:r>
          </w:p>
        </w:tc>
        <w:tc>
          <w:p>
            <w:pPr>
              <w:spacing w:before="0" w:after="0" w:line="240" w:lineRule="auto"/>
            </w:pPr>
            <w:r>
              <w:t>Fensterkitt </w:t>
            </w:r>
          </w:p>
          <w:p>
            <w:pPr>
              <w:spacing w:before="0" w:after="0" w:line="240" w:lineRule="auto"/>
            </w:pPr>
            <w:r>
              <w:t>Fenster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VM-15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VM-16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VM-17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VM-18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VM-19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VM-20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VM-21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VM-22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VM-23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VM-24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VM-25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VM-26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MaP-21</w:t>
            </w:r>
          </w:p>
        </w:tc>
        <w:tc>
          <w:p>
            <w:pPr>
              <w:spacing w:before="0" w:after="0" w:line="240" w:lineRule="auto"/>
            </w:pPr>
            <w:r>
              <w:t>Quantität: 4 m²</w:t>
            </w:r>
          </w:p>
          <w:p>
            <w:pPr>
              <w:spacing w:before="0" w:after="0" w:line="240" w:lineRule="auto"/>
            </w:pPr>
            <w:r>
              <w:t>Aussagesicherheit: 85,757 %</w:t>
            </w:r>
          </w:p>
          <w:p>
            <w:pPr>
              <w:spacing w:before="0" w:after="0" w:line="240" w:lineRule="auto"/>
            </w:pPr>
            <w:r>
              <w:t>Risikomenge: 0.46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VM-27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VM-28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VM-29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VM-30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VM-31</w:t>
            </w:r>
          </w:p>
        </w:tc>
        <w:tc>
          <w:p>
            <w:pPr>
              <w:spacing w:before="0" w:after="0" w:line="240" w:lineRule="auto"/>
            </w:pPr>
            <w:r>
              <w:t>Beton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Rainstrasse 47, 8712 Stäfa</w:t>
          </w:r>
        </w:p>
        <w:p>
          <w:pPr>
            <w:spacing w:before="0" w:after="0"/>
          </w:pPr>
          <w:r>
            <w:t>145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