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90 m²</w:t>
            </w:r>
          </w:p>
          <w:p>
            <w:pPr>
              <w:spacing w:before="0" w:after="0" w:line="240" w:lineRule="auto"/>
            </w:pPr>
            <w:r>
              <w:t>Aussagesicherheit: 81,197 %</w:t>
            </w:r>
          </w:p>
          <w:p>
            <w:pPr>
              <w:spacing w:before="0" w:after="0" w:line="240" w:lineRule="auto"/>
            </w:pPr>
            <w:r>
              <w:t>Risikomenge: 13.54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55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11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Bolier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Gottlieb-Binder-Strasse 9, 8802 Kilchberg</w:t>
          </w:r>
        </w:p>
        <w:p>
          <w:pPr>
            <w:spacing w:before="0" w:after="0"/>
          </w:pPr>
          <w:r>
            <w:t>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