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Unterfeldweg 5, 4802 Strengelbach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59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52650" cy="2880000"/>
            <wp:effectExtent l="0" t="0" r="0" b="0"/>
            <wp:docPr id="1336684401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21350695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>Christa und Simeon Steinhauer</w:t>
            </w:r>
          </w:p>
          <w:p>
            <w:pPr>
              <w:spacing w:before="0" w:after="0" w:line="240" w:lineRule="auto"/>
            </w:pPr>
            <w:r>
              <w:rPr/>
              <w:t>Unterfeldweg 5</w:t>
            </w:r>
          </w:p>
          <w:p>
            <w:pPr>
              <w:spacing w:before="0" w:after="0" w:line="240" w:lineRule="auto"/>
            </w:pPr>
            <w:r>
              <w:rPr/>
              <w:t>4802 Strengelbach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