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Verputzt </w:t>
            </w:r>
          </w:p>
          <w:p>
            <w:pPr>
              <w:spacing w:before="0" w:after="0" w:line="240" w:lineRule="auto"/>
            </w:pPr>
            <w:r>
              <w:t>Decke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Kleber, zementös 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Faserzement </w:t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Schuhkasten</w:t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Küche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Decke</w:t>
            </w:r>
          </w:p>
          <w:p>
            <w:pPr>
              <w:spacing w:before="0" w:after="0" w:line="240" w:lineRule="auto"/>
            </w:pPr>
            <w:r>
              <w:t>Garage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Höhenstrasse 5, 8810 Horgen</w:t>
          </w:r>
        </w:p>
        <w:p>
          <w:pPr>
            <w:spacing w:before="0" w:after="0"/>
          </w:pPr>
          <w:r>
            <w:t>675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