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676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676 Cantung 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Men Candreia</w:t>
            </w:r>
          </w:p>
          <w:p>
            <w:pPr>
              <w:spacing w:before="0" w:after="0" w:line="240" w:lineRule="auto"/>
            </w:pPr>
            <w:r>
              <w:rPr/>
              <w:t>Cantung 1</w:t>
            </w:r>
          </w:p>
          <w:p>
            <w:pPr>
              <w:spacing w:before="0" w:after="0" w:line="240" w:lineRule="auto"/>
            </w:pPr>
            <w:r>
              <w:rPr/>
              <w:t>7459 Stierva</w:t>
            </w:r>
          </w:p>
          <w:p>
            <w:pPr>
              <w:spacing w:before="0" w:after="0" w:line="240" w:lineRule="auto"/>
            </w:pPr>
            <w:r>
              <w:rPr/>
              <w:t>CH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