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672</w:t>
          </w:r>
        </w:p>
        <w:p>
          <w:pPr>
            <w:spacing w:before="0" w:after="0"/>
          </w:pPr>
          <w:r>
            <w:t>DN 672 Via Surpunt 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