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w15="http://schemas.microsoft.com/office/word/2012/wordml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jc w:val="center"/>
        <w:tblBorders>
          <w:top w:val="single" w:color="000000" w:sz="4"/>
          <w:left w:val="single" w:color="000000" w:sz="4"/>
          <w:bottom w:val="single" w:color="000000" w:sz="4"/>
          <w:right w:val="single" w:color="000000" w:sz="4"/>
          <w:insideH w:val="single" w:color="000000" w:sz="4"/>
          <w:insideV w:val="single" w:color="000000" w:sz="4"/>
        </w:tblBorders>
        <w:tblLayout w:type="fixed"/>
      </w:tblPr>
      <w:tblGrid>
        <w:gridCol w:w="1400"/>
        <w:gridCol w:w="2100"/>
        <w:gridCol w:w="2100"/>
        <w:gridCol w:w="1400"/>
        <w:gridCol w:w="3500"/>
        <w:gridCol w:w="3500"/>
      </w:tblGrid>
      <w:tr>
        <w:trPr>
          <w:tblHeader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Beschreibung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Proben/Visuelle Befunde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Menge/Statistik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Einstufung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</w:t>
            </w:r>
          </w:p>
        </w:tc>
        <w:tc>
          <w:p>
            <w:pPr>
              <w:spacing w:before="0" w:after="0" w:line="240" w:lineRule="auto"/>
            </w:pPr>
            <w:r>
              <w:t>Plattenkleber</w:t>
            </w:r>
          </w:p>
          <w:p>
            <w:pPr>
              <w:spacing w:before="0" w:after="0" w:line="240" w:lineRule="auto"/>
            </w:pPr>
            <w:r>
              <w:t>Wand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</w:t>
            </w:r>
          </w:p>
        </w:tc>
        <w:tc>
          <w:p>
            <w:pPr>
              <w:spacing w:before="0" w:after="0" w:line="240" w:lineRule="auto"/>
            </w:pPr>
            <w:r>
              <w:t>Quantität: 8 m²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</w:t>
            </w:r>
          </w:p>
        </w:tc>
        <w:tc>
          <w:p>
            <w:pPr>
              <w:spacing w:before="0" w:after="0" w:line="240" w:lineRule="auto"/>
            </w:pPr>
            <w:r>
              <w:t>Putze</w:t>
            </w:r>
          </w:p>
          <w:p>
            <w:pPr>
              <w:spacing w:before="0" w:after="0" w:line="240" w:lineRule="auto"/>
            </w:pPr>
            <w:r>
              <w:t>Wand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</w:t>
            </w:r>
          </w:p>
          <w:p>
            <w:pPr>
              <w:spacing w:before="0" w:after="0" w:line="240" w:lineRule="auto"/>
            </w:pPr>
            <w:r>
              <w:t>MaP-7</w:t>
            </w:r>
          </w:p>
          <w:p>
            <w:pPr>
              <w:spacing w:before="0" w:after="0" w:line="240" w:lineRule="auto"/>
            </w:pPr>
            <w:r>
              <w:t>MaP-15</w:t>
            </w:r>
          </w:p>
          <w:p>
            <w:pPr>
              <w:spacing w:before="0" w:after="0" w:line="240" w:lineRule="auto"/>
            </w:pPr>
            <w:r>
              <w:t>MaP-17</w:t>
            </w:r>
          </w:p>
          <w:p>
            <w:pPr>
              <w:spacing w:before="0" w:after="0" w:line="240" w:lineRule="auto"/>
            </w:pPr>
            <w:r>
              <w:t>MaP-19</w:t>
            </w:r>
          </w:p>
          <w:p>
            <w:pPr>
              <w:spacing w:before="0" w:after="0" w:line="240" w:lineRule="auto"/>
            </w:pPr>
            <w:r>
              <w:t>MaP-20</w:t>
            </w:r>
          </w:p>
        </w:tc>
        <w:tc>
          <w:p>
            <w:pPr>
              <w:spacing w:before="0" w:after="0" w:line="240" w:lineRule="auto"/>
            </w:pPr>
            <w:r>
              <w:t>Quantität: 236 m²</w:t>
            </w:r>
          </w:p>
          <w:p>
            <w:pPr>
              <w:spacing w:before="0" w:after="0" w:line="240" w:lineRule="auto"/>
            </w:pPr>
            <w:r>
              <w:t>Aussagesicherheit: 99,995 %</w:t>
            </w:r>
          </w:p>
          <w:p>
            <w:pPr>
              <w:spacing w:before="0" w:after="0" w:line="240" w:lineRule="auto"/>
            </w:pPr>
            <w:r>
              <w:t>Risikomenge: 0.01 m²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</w:t>
            </w:r>
          </w:p>
        </w:tc>
        <w:tc>
          <w:p>
            <w:pPr>
              <w:spacing w:before="0" w:after="0" w:line="240" w:lineRule="auto"/>
            </w:pPr>
            <w:r>
              <w:t>Gipsbinde</w:t>
            </w:r>
          </w:p>
          <w:p>
            <w:pPr>
              <w:spacing w:before="0" w:after="0" w:line="240" w:lineRule="auto"/>
            </w:pPr>
            <w:r>
              <w:t>Rohrisolation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MaP-3</w:t>
            </w:r>
          </w:p>
        </w:tc>
        <w:tc>
          <w:p>
            <w:pPr>
              <w:spacing w:before="0" w:after="0" w:line="240" w:lineRule="auto"/>
            </w:pPr>
            <w:r>
              <w:t>Quantität: 5 m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VM-4</w:t>
            </w:r>
          </w:p>
        </w:tc>
        <w:tc>
          <w:p>
            <w:pPr>
              <w:spacing w:before="0" w:after="0" w:line="240" w:lineRule="auto"/>
            </w:pPr>
            <w:r>
              <w:t>Faserzement</w:t>
            </w:r>
          </w:p>
          <w:p>
            <w:pPr>
              <w:spacing w:before="0" w:after="0" w:line="240" w:lineRule="auto"/>
            </w:pPr>
            <w:r>
              <w:t>Fallrohr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VB-1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786117"/>
              </w:rPr>
              <w:t>Asbest: Hinweise beachten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VM-5</w:t>
            </w:r>
          </w:p>
        </w:tc>
        <w:tc>
          <w:p>
            <w:pPr>
              <w:spacing w:before="0" w:after="0" w:line="240" w:lineRule="auto"/>
            </w:pPr>
            <w:r>
              <w:t>Plattenkleber</w:t>
            </w:r>
          </w:p>
          <w:p>
            <w:pPr>
              <w:spacing w:before="0" w:after="0" w:line="240" w:lineRule="auto"/>
            </w:pPr>
            <w:r>
              <w:t>Boden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MaP-4</w:t>
            </w:r>
          </w:p>
          <w:p>
            <w:pPr>
              <w:spacing w:before="0" w:after="0" w:line="240" w:lineRule="auto"/>
            </w:pPr>
            <w:r>
              <w:t>MaP-13</w:t>
            </w:r>
          </w:p>
        </w:tc>
        <w:tc>
          <w:p>
            <w:pPr>
              <w:spacing w:before="0" w:after="0" w:line="240" w:lineRule="auto"/>
            </w:pPr>
            <w:r>
              <w:t>Quantität: 27 m²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VM-6</w:t>
            </w:r>
          </w:p>
        </w:tc>
        <w:tc>
          <w:p>
            <w:pPr>
              <w:spacing w:before="0" w:after="0" w:line="240" w:lineRule="auto"/>
            </w:pPr>
            <w:r>
              <w:t>Fliesenkleber</w:t>
            </w:r>
          </w:p>
          <w:p>
            <w:pPr>
              <w:spacing w:before="0" w:after="0" w:line="240" w:lineRule="auto"/>
            </w:pPr>
            <w:r>
              <w:t>Sockelleiste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MaP-5</w:t>
            </w:r>
          </w:p>
        </w:tc>
        <w:tc>
          <w:p>
            <w:pPr>
              <w:spacing w:before="0" w:after="0" w:line="240" w:lineRule="auto"/>
            </w:pPr>
            <w:r>
              <w:t>Quantität: 5 m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VM-7</w:t>
            </w:r>
          </w:p>
        </w:tc>
        <w:tc>
          <w:p>
            <w:pPr>
              <w:spacing w:before="0" w:after="0" w:line="240" w:lineRule="auto"/>
            </w:pPr>
            <w:r>
              <w:t>(elastische) Bodenbeläge</w:t>
            </w:r>
          </w:p>
          <w:p>
            <w:pPr>
              <w:spacing w:before="0" w:after="0" w:line="240" w:lineRule="auto"/>
            </w:pPr>
            <w:r>
              <w:t>Treppe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MaP-6</w:t>
            </w:r>
          </w:p>
        </w:tc>
        <w:tc>
          <w:p>
            <w:pPr>
              <w:spacing w:before="0" w:after="0" w:line="240" w:lineRule="auto"/>
            </w:pPr>
            <w:r>
              <w:t>Quantität: 10 m²</w:t>
            </w:r>
          </w:p>
          <w:p>
            <w:pPr>
              <w:spacing w:before="0" w:after="0" w:line="240" w:lineRule="auto"/>
            </w:pPr>
            <w:r>
              <w:t>Aussagesicherheit: 63,138 %</w:t>
            </w:r>
          </w:p>
          <w:p>
            <w:pPr>
              <w:spacing w:before="0" w:after="0" w:line="240" w:lineRule="auto"/>
            </w:pPr>
            <w:r>
              <w:t>Risikomenge: 2.21 m²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VM-8</w:t>
            </w:r>
          </w:p>
        </w:tc>
        <w:tc>
          <w:p>
            <w:pPr>
              <w:spacing w:before="0" w:after="0" w:line="240" w:lineRule="auto"/>
            </w:pPr>
            <w:r>
              <w:t>Putz</w:t>
            </w:r>
          </w:p>
          <w:p>
            <w:pPr>
              <w:spacing w:before="0" w:after="0" w:line="240" w:lineRule="auto"/>
            </w:pPr>
            <w:r>
              <w:t>Decke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MaP-8</w:t>
            </w:r>
          </w:p>
          <w:p>
            <w:pPr>
              <w:spacing w:before="0" w:after="0" w:line="240" w:lineRule="auto"/>
            </w:pPr>
            <w:r>
              <w:t>MaP-12</w:t>
            </w:r>
          </w:p>
          <w:p>
            <w:pPr>
              <w:spacing w:before="0" w:after="0" w:line="240" w:lineRule="auto"/>
            </w:pPr>
            <w:r>
              <w:t>MaP-16</w:t>
            </w:r>
          </w:p>
          <w:p>
            <w:pPr>
              <w:spacing w:before="0" w:after="0" w:line="240" w:lineRule="auto"/>
            </w:pPr>
            <w:r>
              <w:t>MaP-18</w:t>
            </w:r>
          </w:p>
        </w:tc>
        <w:tc>
          <w:p>
            <w:pPr>
              <w:spacing w:before="0" w:after="0" w:line="240" w:lineRule="auto"/>
            </w:pPr>
            <w:r>
              <w:t>Quantität: 38 m²</w:t>
            </w:r>
          </w:p>
          <w:p>
            <w:pPr>
              <w:spacing w:before="0" w:after="0" w:line="240" w:lineRule="auto"/>
            </w:pPr>
            <w:r>
              <w:t>Aussagesicherheit: 99,891 %</w:t>
            </w:r>
          </w:p>
          <w:p>
            <w:pPr>
              <w:spacing w:before="0" w:after="0" w:line="240" w:lineRule="auto"/>
            </w:pPr>
            <w:r>
              <w:t>Risikomenge: 0.03 m²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VM-9</w:t>
            </w:r>
          </w:p>
        </w:tc>
        <w:tc>
          <w:p>
            <w:pPr>
              <w:spacing w:before="0" w:after="0" w:line="240" w:lineRule="auto"/>
            </w:pPr>
            <w:r>
              <w:t>Klebstoffe</w:t>
            </w:r>
          </w:p>
          <w:p>
            <w:pPr>
              <w:spacing w:before="0" w:after="0" w:line="240" w:lineRule="auto"/>
            </w:pPr>
            <w:r>
              <w:t>Parkett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MaP-9</w:t>
            </w:r>
          </w:p>
        </w:tc>
        <w:tc>
          <w:p>
            <w:pPr>
              <w:spacing w:before="0" w:after="0" w:line="240" w:lineRule="auto"/>
            </w:pPr>
            <w:r>
              <w:t>Quantität: 20 m²</w:t>
            </w:r>
          </w:p>
          <w:p>
            <w:pPr>
              <w:spacing w:before="0" w:after="0" w:line="240" w:lineRule="auto"/>
            </w:pPr>
            <w:r>
              <w:t>Aussagesicherheit: 21,285 %</w:t>
            </w:r>
          </w:p>
          <w:p>
            <w:pPr>
              <w:spacing w:before="0" w:after="0" w:line="240" w:lineRule="auto"/>
            </w:pPr>
            <w:r>
              <w:t>Risikomenge: 3.15 m²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VM-10</w:t>
            </w:r>
          </w:p>
        </w:tc>
        <w:tc>
          <w:p>
            <w:pPr>
              <w:spacing w:before="0" w:after="0" w:line="240" w:lineRule="auto"/>
            </w:pPr>
            <w:r>
              <w:t>(elastische) Bodenbeläge</w:t>
            </w:r>
          </w:p>
          <w:p>
            <w:pPr>
              <w:spacing w:before="0" w:after="0" w:line="240" w:lineRule="auto"/>
            </w:pPr>
            <w:r>
              <w:t>Boden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MaP-10</w:t>
            </w:r>
          </w:p>
        </w:tc>
        <w:tc>
          <w:p>
            <w:pPr>
              <w:spacing w:before="0" w:after="0" w:line="240" w:lineRule="auto"/>
            </w:pPr>
            <w:r>
              <w:t>Quantität: 30 m²</w:t>
            </w:r>
          </w:p>
          <w:p>
            <w:pPr>
              <w:spacing w:before="0" w:after="0" w:line="240" w:lineRule="auto"/>
            </w:pPr>
            <w:r>
              <w:t>Aussagesicherheit: 61,802 %</w:t>
            </w:r>
          </w:p>
          <w:p>
            <w:pPr>
              <w:spacing w:before="0" w:after="0" w:line="240" w:lineRule="auto"/>
            </w:pPr>
            <w:r>
              <w:t>Risikomenge: 6.88 m²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VM-11</w:t>
            </w:r>
          </w:p>
        </w:tc>
        <w:tc>
          <w:p>
            <w:pPr>
              <w:spacing w:before="0" w:after="0" w:line="240" w:lineRule="auto"/>
            </w:pPr>
            <w:r>
              <w:t>Sicherungskasten</w:t>
            </w:r>
          </w:p>
          <w:p>
            <w:pPr>
              <w:spacing w:before="0" w:after="0" w:line="240" w:lineRule="auto"/>
            </w:pPr>
            <w:r>
              <w:t>Faserzement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VB-2</w:t>
            </w:r>
          </w:p>
        </w:tc>
        <w:tc>
          <w:p>
            <w:pPr>
              <w:spacing w:before="0" w:after="0" w:line="240" w:lineRule="auto"/>
            </w:pPr>
            <w:r>
              <w:t>Quantität: 5 m²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VM-12</w:t>
            </w:r>
          </w:p>
        </w:tc>
        <w:tc>
          <w:p>
            <w:pPr>
              <w:spacing w:before="0" w:after="0" w:line="240" w:lineRule="auto"/>
            </w:pPr>
            <w:r>
              <w:t>Plattenkleber</w:t>
            </w:r>
          </w:p>
          <w:p>
            <w:pPr>
              <w:spacing w:before="0" w:after="0" w:line="240" w:lineRule="auto"/>
            </w:pPr>
            <w:r>
              <w:t>Wand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MaP-14</w:t>
            </w:r>
          </w:p>
          <w:p>
            <w:pPr>
              <w:spacing w:before="0" w:after="0" w:line="240" w:lineRule="auto"/>
            </w:pPr>
            <w:r>
              <w:t>VB-3</w:t>
            </w:r>
          </w:p>
        </w:tc>
        <w:tc>
          <w:p>
            <w:pPr>
              <w:spacing w:before="0" w:after="0" w:line="240" w:lineRule="auto"/>
            </w:pPr>
            <w:r>
              <w:t>Quantität: 2 m²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VM-13</w:t>
            </w:r>
          </w:p>
        </w:tc>
        <w:tc>
          <w:p>
            <w:pPr>
              <w:spacing w:before="0" w:after="0" w:line="240" w:lineRule="auto"/>
            </w:pPr>
            <w:r>
              <w:t>LAP</w:t>
            </w:r>
          </w:p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VB-4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786117"/>
              </w:rPr>
              <w:t>Asbest: Hinweise beachten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VM-14</w:t>
            </w:r>
          </w:p>
        </w:tc>
        <w:tc>
          <w:p>
            <w:pPr>
              <w:spacing w:before="0" w:after="0" w:line="240" w:lineRule="auto"/>
            </w:pPr>
            <w:r>
              <w:t>Putz</w:t>
            </w:r>
          </w:p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MaP-11</w:t>
            </w:r>
          </w:p>
        </w:tc>
        <w:tc>
          <w:p>
            <w:pPr>
              <w:spacing w:before="0" w:after="0" w:line="240" w:lineRule="auto"/>
            </w:pPr>
            <w:r>
              <w:t>Quantität: 40 m²</w:t>
            </w:r>
          </w:p>
          <w:p>
            <w:pPr>
              <w:spacing w:before="0" w:after="0" w:line="240" w:lineRule="auto"/>
            </w:pPr>
            <w:r>
              <w:t>Aussagesicherheit: 81,799 %</w:t>
            </w:r>
          </w:p>
          <w:p>
            <w:pPr>
              <w:spacing w:before="0" w:after="0" w:line="240" w:lineRule="auto"/>
            </w:pPr>
            <w:r>
              <w:t>Risikomenge: 5.82 m²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w15="http://schemas.microsoft.com/office/word/2012/wordml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w15="http://schemas.microsoft.com/office/word/2012/wordml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DN 637</w:t>
          </w:r>
        </w:p>
        <w:p>
          <w:pPr>
            <w:spacing w:before="0" w:after="0"/>
          </w:pPr>
          <w:r>
            <w:t>DN 637 Via Coller 3, Domat/Ems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Verdachtsmomente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w15="http://schemas.microsoft.com/office/word/2012/wordml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w15="http://schemas.microsoft.com/office/word/2012/wordml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